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4594" w14:textId="055A80B1" w:rsidR="005E4181" w:rsidRPr="005E4181" w:rsidRDefault="005E4181" w:rsidP="005E4181">
      <w:pPr>
        <w:jc w:val="center"/>
        <w:rPr>
          <w:rFonts w:ascii="Times New Roman" w:eastAsia="Times New Roman" w:hAnsi="Times New Roman" w:cs="Times New Roman"/>
        </w:rPr>
      </w:pPr>
      <w:r w:rsidRPr="005E4181">
        <w:rPr>
          <w:rFonts w:ascii="Times New Roman" w:eastAsia="Times New Roman" w:hAnsi="Times New Roman" w:cs="Times New Roman"/>
        </w:rPr>
        <w:fldChar w:fldCharType="begin"/>
      </w:r>
      <w:r w:rsidRPr="005E4181">
        <w:rPr>
          <w:rFonts w:ascii="Times New Roman" w:eastAsia="Times New Roman" w:hAnsi="Times New Roman" w:cs="Times New Roman"/>
        </w:rPr>
        <w:instrText xml:space="preserve"> INCLUDEPICTURE "http://illinoisabp.com/wp-content/uploads/2018/07/IPA_ABP_Draft10.png" \* MERGEFORMATINET </w:instrText>
      </w:r>
      <w:r w:rsidRPr="005E4181">
        <w:rPr>
          <w:rFonts w:ascii="Times New Roman" w:eastAsia="Times New Roman" w:hAnsi="Times New Roman" w:cs="Times New Roman"/>
        </w:rPr>
        <w:fldChar w:fldCharType="separate"/>
      </w:r>
      <w:r w:rsidRPr="005E4181">
        <w:rPr>
          <w:rFonts w:ascii="Times New Roman" w:eastAsia="Times New Roman" w:hAnsi="Times New Roman" w:cs="Times New Roman"/>
          <w:noProof/>
        </w:rPr>
        <w:drawing>
          <wp:inline distT="0" distB="0" distL="0" distR="0" wp14:anchorId="5DEBEABD" wp14:editId="31B41EED">
            <wp:extent cx="4134678" cy="847697"/>
            <wp:effectExtent l="0" t="0" r="0" b="3810"/>
            <wp:docPr id="1" name="Picture 1" descr="IL Adjustable Block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Adjustable Block Pr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3784" cy="853664"/>
                    </a:xfrm>
                    <a:prstGeom prst="rect">
                      <a:avLst/>
                    </a:prstGeom>
                    <a:noFill/>
                    <a:ln>
                      <a:noFill/>
                    </a:ln>
                  </pic:spPr>
                </pic:pic>
              </a:graphicData>
            </a:graphic>
          </wp:inline>
        </w:drawing>
      </w:r>
      <w:r w:rsidRPr="005E4181">
        <w:rPr>
          <w:rFonts w:ascii="Times New Roman" w:eastAsia="Times New Roman" w:hAnsi="Times New Roman" w:cs="Times New Roman"/>
        </w:rPr>
        <w:fldChar w:fldCharType="end"/>
      </w:r>
    </w:p>
    <w:p w14:paraId="2BB12DC5" w14:textId="77777777" w:rsidR="005E4181" w:rsidRDefault="005E4181" w:rsidP="005E4181"/>
    <w:p w14:paraId="4A69BDC7" w14:textId="6A233F45" w:rsidR="005E4181" w:rsidRPr="001A6150" w:rsidRDefault="005E4181" w:rsidP="005E4181">
      <w:pPr>
        <w:jc w:val="center"/>
        <w:rPr>
          <w:b/>
          <w:bCs/>
          <w:sz w:val="32"/>
          <w:szCs w:val="32"/>
        </w:rPr>
      </w:pPr>
      <w:r w:rsidRPr="001A6150">
        <w:rPr>
          <w:b/>
          <w:bCs/>
          <w:sz w:val="32"/>
          <w:szCs w:val="32"/>
        </w:rPr>
        <w:t>Disciplinary Actions</w:t>
      </w:r>
      <w:r w:rsidR="0094336E">
        <w:rPr>
          <w:b/>
          <w:bCs/>
          <w:sz w:val="32"/>
          <w:szCs w:val="32"/>
        </w:rPr>
        <w:t xml:space="preserve"> Report</w:t>
      </w:r>
    </w:p>
    <w:p w14:paraId="31F0D4A4" w14:textId="77777777" w:rsidR="00392F7D" w:rsidRDefault="00392F7D" w:rsidP="00392F7D">
      <w:pPr>
        <w:pBdr>
          <w:bottom w:val="single" w:sz="4" w:space="1" w:color="auto"/>
        </w:pBdr>
        <w:rPr>
          <w:b/>
          <w:bCs/>
        </w:rPr>
      </w:pPr>
    </w:p>
    <w:p w14:paraId="09D1F7AB" w14:textId="589E588F" w:rsidR="00392F7D" w:rsidRPr="00392F7D" w:rsidRDefault="00392F7D" w:rsidP="00392F7D">
      <w:pPr>
        <w:pBdr>
          <w:bottom w:val="single" w:sz="4" w:space="1" w:color="auto"/>
        </w:pBdr>
        <w:rPr>
          <w:b/>
          <w:bCs/>
          <w:sz w:val="28"/>
          <w:szCs w:val="28"/>
        </w:rPr>
      </w:pPr>
      <w:r w:rsidRPr="00392F7D">
        <w:rPr>
          <w:b/>
          <w:bCs/>
          <w:sz w:val="28"/>
          <w:szCs w:val="28"/>
        </w:rPr>
        <w:t>Currently Suspended Program Entities</w:t>
      </w:r>
    </w:p>
    <w:p w14:paraId="57170BD3" w14:textId="77777777" w:rsidR="00392F7D" w:rsidRDefault="00392F7D" w:rsidP="00392F7D"/>
    <w:p w14:paraId="34CB3153" w14:textId="3AD408AA" w:rsidR="006F2FA9" w:rsidRDefault="006F2FA9" w:rsidP="006F2FA9">
      <w:pPr>
        <w:rPr>
          <w:b/>
          <w:bCs/>
        </w:rPr>
      </w:pPr>
      <w:r>
        <w:rPr>
          <w:b/>
          <w:bCs/>
        </w:rPr>
        <w:t xml:space="preserve">ABP Entity Name: </w:t>
      </w:r>
      <w:r w:rsidR="00077AFF">
        <w:t>Modern Mill LLC</w:t>
      </w:r>
      <w:r w:rsidRPr="003331FB">
        <w:t xml:space="preserve"> (“</w:t>
      </w:r>
      <w:r w:rsidR="00077AFF">
        <w:t>Modern Mill</w:t>
      </w:r>
      <w:r w:rsidRPr="003331FB">
        <w:t>”)</w:t>
      </w:r>
    </w:p>
    <w:p w14:paraId="72301FAE" w14:textId="586A5F8A" w:rsidR="006F2FA9" w:rsidRDefault="006F2FA9" w:rsidP="006F2FA9">
      <w:pPr>
        <w:rPr>
          <w:b/>
          <w:bCs/>
        </w:rPr>
      </w:pPr>
      <w:r>
        <w:rPr>
          <w:b/>
          <w:bCs/>
        </w:rPr>
        <w:t>Type of ABP Entity:</w:t>
      </w:r>
      <w:r w:rsidR="00077AFF">
        <w:rPr>
          <w:b/>
          <w:bCs/>
        </w:rPr>
        <w:t xml:space="preserve"> </w:t>
      </w:r>
      <w:r w:rsidRPr="003331FB">
        <w:t>Designee</w:t>
      </w:r>
    </w:p>
    <w:p w14:paraId="7229F03E" w14:textId="600F0A27" w:rsidR="009D170F" w:rsidRDefault="006F2FA9" w:rsidP="006F2FA9">
      <w:r>
        <w:rPr>
          <w:b/>
          <w:bCs/>
        </w:rPr>
        <w:t xml:space="preserve">Reason for Suspension: </w:t>
      </w:r>
      <w:r w:rsidR="00077AFF">
        <w:t>Modern Mill</w:t>
      </w:r>
      <w:r w:rsidRPr="00827390">
        <w:t xml:space="preserve"> was suspended for multiple reasons, including </w:t>
      </w:r>
      <w:r w:rsidR="009D170F" w:rsidRPr="00827390">
        <w:t>failing to comply with the</w:t>
      </w:r>
      <w:r w:rsidR="009D170F">
        <w:t xml:space="preserve"> ABP Consumer Protection Handbook, </w:t>
      </w:r>
      <w:r w:rsidR="009D170F" w:rsidRPr="00827390">
        <w:t>repeated lack of responsiveness to the Program Administrator while investigating customer complaints</w:t>
      </w:r>
      <w:r w:rsidR="009D170F">
        <w:t xml:space="preserve">, </w:t>
      </w:r>
      <w:r w:rsidR="009D170F" w:rsidRPr="00827390">
        <w:t>fail</w:t>
      </w:r>
      <w:r w:rsidR="009D170F">
        <w:t>ing</w:t>
      </w:r>
      <w:r w:rsidR="009D170F" w:rsidRPr="00827390">
        <w:t xml:space="preserve"> to provide truthful and accurate information to its customers</w:t>
      </w:r>
      <w:r w:rsidR="009D170F">
        <w:t xml:space="preserve">, and </w:t>
      </w:r>
      <w:r w:rsidR="009D170F">
        <w:t>failing to follow the Program’s Disclosure Form requirements</w:t>
      </w:r>
    </w:p>
    <w:p w14:paraId="13FA1BC6" w14:textId="77777777" w:rsidR="006F2FA9" w:rsidRDefault="006F2FA9" w:rsidP="006F2FA9">
      <w:pPr>
        <w:rPr>
          <w:b/>
          <w:bCs/>
        </w:rPr>
      </w:pPr>
      <w:r>
        <w:rPr>
          <w:b/>
          <w:bCs/>
        </w:rPr>
        <w:t xml:space="preserve">Suspension Status: </w:t>
      </w:r>
      <w:r w:rsidRPr="005F7EEF">
        <w:t>Suspended</w:t>
      </w:r>
    </w:p>
    <w:p w14:paraId="7D0835D2" w14:textId="77777777" w:rsidR="006F2FA9" w:rsidRDefault="006F2FA9" w:rsidP="006F2FA9">
      <w:pPr>
        <w:rPr>
          <w:b/>
          <w:bCs/>
        </w:rPr>
      </w:pPr>
    </w:p>
    <w:tbl>
      <w:tblPr>
        <w:tblStyle w:val="TableGrid"/>
        <w:tblW w:w="0" w:type="auto"/>
        <w:tblLook w:val="04A0" w:firstRow="1" w:lastRow="0" w:firstColumn="1" w:lastColumn="0" w:noHBand="0" w:noVBand="1"/>
      </w:tblPr>
      <w:tblGrid>
        <w:gridCol w:w="2337"/>
        <w:gridCol w:w="2337"/>
        <w:gridCol w:w="2338"/>
        <w:gridCol w:w="2338"/>
      </w:tblGrid>
      <w:tr w:rsidR="006F2FA9" w14:paraId="5856B7C8" w14:textId="77777777" w:rsidTr="00E533FD">
        <w:tc>
          <w:tcPr>
            <w:tcW w:w="9350" w:type="dxa"/>
            <w:gridSpan w:val="4"/>
          </w:tcPr>
          <w:p w14:paraId="3F05B0A6" w14:textId="77777777" w:rsidR="006F2FA9" w:rsidRPr="00F710F5" w:rsidRDefault="006F2FA9" w:rsidP="00E533FD">
            <w:pPr>
              <w:rPr>
                <w:b/>
                <w:bCs/>
              </w:rPr>
            </w:pPr>
            <w:r w:rsidRPr="00F710F5">
              <w:rPr>
                <w:b/>
                <w:bCs/>
              </w:rPr>
              <w:t>Suspension</w:t>
            </w:r>
            <w:r>
              <w:rPr>
                <w:b/>
                <w:bCs/>
              </w:rPr>
              <w:t xml:space="preserve"> Details</w:t>
            </w:r>
          </w:p>
        </w:tc>
      </w:tr>
      <w:tr w:rsidR="006F2FA9" w14:paraId="4D64363B" w14:textId="77777777" w:rsidTr="00E533FD">
        <w:tc>
          <w:tcPr>
            <w:tcW w:w="2337" w:type="dxa"/>
          </w:tcPr>
          <w:p w14:paraId="11D54794" w14:textId="77777777" w:rsidR="006F2FA9" w:rsidRPr="00F710F5" w:rsidRDefault="006F2FA9" w:rsidP="00E533FD">
            <w:pPr>
              <w:rPr>
                <w:b/>
                <w:bCs/>
              </w:rPr>
            </w:pPr>
            <w:r w:rsidRPr="00F710F5">
              <w:rPr>
                <w:b/>
                <w:bCs/>
              </w:rPr>
              <w:t>Issue Date</w:t>
            </w:r>
          </w:p>
        </w:tc>
        <w:tc>
          <w:tcPr>
            <w:tcW w:w="2337" w:type="dxa"/>
          </w:tcPr>
          <w:p w14:paraId="3E27BD07" w14:textId="77777777" w:rsidR="006F2FA9" w:rsidRPr="00F710F5" w:rsidRDefault="006F2FA9" w:rsidP="00E533FD">
            <w:pPr>
              <w:rPr>
                <w:b/>
                <w:bCs/>
              </w:rPr>
            </w:pPr>
            <w:r w:rsidRPr="00F710F5">
              <w:rPr>
                <w:b/>
                <w:bCs/>
              </w:rPr>
              <w:t>Start Date</w:t>
            </w:r>
          </w:p>
        </w:tc>
        <w:tc>
          <w:tcPr>
            <w:tcW w:w="2338" w:type="dxa"/>
          </w:tcPr>
          <w:p w14:paraId="158B7B3B" w14:textId="77777777" w:rsidR="006F2FA9" w:rsidRPr="00F710F5" w:rsidRDefault="006F2FA9" w:rsidP="00E533FD">
            <w:pPr>
              <w:rPr>
                <w:b/>
                <w:bCs/>
              </w:rPr>
            </w:pPr>
            <w:r w:rsidRPr="00F710F5">
              <w:rPr>
                <w:b/>
                <w:bCs/>
              </w:rPr>
              <w:t>End Date</w:t>
            </w:r>
          </w:p>
        </w:tc>
        <w:tc>
          <w:tcPr>
            <w:tcW w:w="2338" w:type="dxa"/>
          </w:tcPr>
          <w:p w14:paraId="23033710" w14:textId="77777777" w:rsidR="006F2FA9" w:rsidRPr="00F710F5" w:rsidRDefault="006F2FA9" w:rsidP="00E533FD">
            <w:pPr>
              <w:rPr>
                <w:b/>
                <w:bCs/>
              </w:rPr>
            </w:pPr>
            <w:r w:rsidRPr="00F710F5">
              <w:rPr>
                <w:b/>
                <w:bCs/>
              </w:rPr>
              <w:t>Length</w:t>
            </w:r>
          </w:p>
        </w:tc>
      </w:tr>
      <w:tr w:rsidR="006F2FA9" w14:paraId="33297A22" w14:textId="77777777" w:rsidTr="00E533FD">
        <w:tc>
          <w:tcPr>
            <w:tcW w:w="2337" w:type="dxa"/>
          </w:tcPr>
          <w:p w14:paraId="188151F9" w14:textId="342A446A" w:rsidR="006F2FA9" w:rsidRDefault="006F2FA9" w:rsidP="00E533FD">
            <w:r>
              <w:t>0</w:t>
            </w:r>
            <w:r w:rsidR="009D170F">
              <w:t>2</w:t>
            </w:r>
            <w:r>
              <w:t>/2</w:t>
            </w:r>
            <w:r w:rsidR="009D170F">
              <w:t>2</w:t>
            </w:r>
            <w:r>
              <w:t>/202</w:t>
            </w:r>
            <w:r w:rsidR="009D170F">
              <w:t>3</w:t>
            </w:r>
          </w:p>
        </w:tc>
        <w:tc>
          <w:tcPr>
            <w:tcW w:w="2337" w:type="dxa"/>
          </w:tcPr>
          <w:p w14:paraId="34327D72" w14:textId="638F2F96" w:rsidR="006F2FA9" w:rsidRDefault="009D170F" w:rsidP="00E533FD">
            <w:r>
              <w:t>02/22/2023</w:t>
            </w:r>
          </w:p>
        </w:tc>
        <w:tc>
          <w:tcPr>
            <w:tcW w:w="2338" w:type="dxa"/>
          </w:tcPr>
          <w:p w14:paraId="10035CE7" w14:textId="0C6EDB98" w:rsidR="006F2FA9" w:rsidRDefault="009D170F" w:rsidP="00E533FD">
            <w:r>
              <w:t>0</w:t>
            </w:r>
            <w:r>
              <w:t>5</w:t>
            </w:r>
            <w:r>
              <w:t>/22/2023</w:t>
            </w:r>
          </w:p>
        </w:tc>
        <w:tc>
          <w:tcPr>
            <w:tcW w:w="2338" w:type="dxa"/>
          </w:tcPr>
          <w:p w14:paraId="6C0FBF44" w14:textId="77777777" w:rsidR="006F2FA9" w:rsidRDefault="006F2FA9" w:rsidP="00E533FD">
            <w:r>
              <w:t>3 months</w:t>
            </w:r>
          </w:p>
        </w:tc>
      </w:tr>
    </w:tbl>
    <w:p w14:paraId="593F2984" w14:textId="77777777" w:rsidR="006F2FA9" w:rsidRDefault="006F2FA9" w:rsidP="006F2FA9">
      <w:pPr>
        <w:rPr>
          <w:b/>
          <w:bCs/>
        </w:rPr>
      </w:pPr>
    </w:p>
    <w:tbl>
      <w:tblPr>
        <w:tblStyle w:val="TableGrid"/>
        <w:tblW w:w="0" w:type="auto"/>
        <w:tblLook w:val="04A0" w:firstRow="1" w:lastRow="0" w:firstColumn="1" w:lastColumn="0" w:noHBand="0" w:noVBand="1"/>
      </w:tblPr>
      <w:tblGrid>
        <w:gridCol w:w="2337"/>
        <w:gridCol w:w="2337"/>
        <w:gridCol w:w="2338"/>
        <w:gridCol w:w="2338"/>
      </w:tblGrid>
      <w:tr w:rsidR="006F2FA9" w14:paraId="197D0346" w14:textId="77777777" w:rsidTr="00E533FD">
        <w:tc>
          <w:tcPr>
            <w:tcW w:w="9350" w:type="dxa"/>
            <w:gridSpan w:val="4"/>
          </w:tcPr>
          <w:p w14:paraId="67288B83" w14:textId="77777777" w:rsidR="006F2FA9" w:rsidRPr="00F710F5" w:rsidRDefault="006F2FA9" w:rsidP="00E533FD">
            <w:pPr>
              <w:rPr>
                <w:b/>
                <w:bCs/>
              </w:rPr>
            </w:pPr>
            <w:r w:rsidRPr="00F710F5">
              <w:rPr>
                <w:b/>
                <w:bCs/>
              </w:rPr>
              <w:t>Appeal</w:t>
            </w:r>
            <w:r>
              <w:rPr>
                <w:b/>
                <w:bCs/>
              </w:rPr>
              <w:t xml:space="preserve"> Details</w:t>
            </w:r>
          </w:p>
        </w:tc>
      </w:tr>
      <w:tr w:rsidR="006F2FA9" w14:paraId="3028B590" w14:textId="77777777" w:rsidTr="00E533FD">
        <w:tc>
          <w:tcPr>
            <w:tcW w:w="2337" w:type="dxa"/>
          </w:tcPr>
          <w:p w14:paraId="6BF3505F" w14:textId="77777777" w:rsidR="006F2FA9" w:rsidRPr="00F710F5" w:rsidRDefault="006F2FA9" w:rsidP="00E533FD">
            <w:pPr>
              <w:rPr>
                <w:b/>
                <w:bCs/>
              </w:rPr>
            </w:pPr>
            <w:r w:rsidRPr="00F710F5">
              <w:rPr>
                <w:b/>
                <w:bCs/>
              </w:rPr>
              <w:t>Submitted</w:t>
            </w:r>
          </w:p>
        </w:tc>
        <w:tc>
          <w:tcPr>
            <w:tcW w:w="2337" w:type="dxa"/>
          </w:tcPr>
          <w:p w14:paraId="705F3256" w14:textId="77777777" w:rsidR="006F2FA9" w:rsidRPr="00F710F5" w:rsidRDefault="006F2FA9" w:rsidP="00E533FD">
            <w:pPr>
              <w:rPr>
                <w:b/>
                <w:bCs/>
              </w:rPr>
            </w:pPr>
            <w:r w:rsidRPr="00F710F5">
              <w:rPr>
                <w:b/>
                <w:bCs/>
              </w:rPr>
              <w:t>Receipt Date</w:t>
            </w:r>
          </w:p>
        </w:tc>
        <w:tc>
          <w:tcPr>
            <w:tcW w:w="2338" w:type="dxa"/>
          </w:tcPr>
          <w:p w14:paraId="0F1B07C1" w14:textId="77777777" w:rsidR="006F2FA9" w:rsidRPr="00F710F5" w:rsidRDefault="006F2FA9" w:rsidP="00E533FD">
            <w:pPr>
              <w:rPr>
                <w:b/>
                <w:bCs/>
              </w:rPr>
            </w:pPr>
            <w:r w:rsidRPr="00F710F5">
              <w:rPr>
                <w:b/>
                <w:bCs/>
              </w:rPr>
              <w:t>Status</w:t>
            </w:r>
          </w:p>
        </w:tc>
        <w:tc>
          <w:tcPr>
            <w:tcW w:w="2338" w:type="dxa"/>
          </w:tcPr>
          <w:p w14:paraId="1B0529FE" w14:textId="77777777" w:rsidR="006F2FA9" w:rsidRPr="00F710F5" w:rsidRDefault="006F2FA9" w:rsidP="00E533FD">
            <w:pPr>
              <w:rPr>
                <w:b/>
                <w:bCs/>
              </w:rPr>
            </w:pPr>
            <w:r w:rsidRPr="00F710F5">
              <w:rPr>
                <w:b/>
                <w:bCs/>
              </w:rPr>
              <w:t>Determination Date</w:t>
            </w:r>
          </w:p>
        </w:tc>
      </w:tr>
      <w:tr w:rsidR="006F2FA9" w14:paraId="1DBEBFA1" w14:textId="77777777" w:rsidTr="00E533FD">
        <w:tc>
          <w:tcPr>
            <w:tcW w:w="2337" w:type="dxa"/>
          </w:tcPr>
          <w:p w14:paraId="24CA294F" w14:textId="1F133CEA" w:rsidR="006F2FA9" w:rsidRDefault="009D170F" w:rsidP="00E533FD">
            <w:pPr>
              <w:tabs>
                <w:tab w:val="right" w:pos="2121"/>
              </w:tabs>
            </w:pPr>
            <w:r>
              <w:t>No</w:t>
            </w:r>
            <w:r w:rsidR="006F2FA9">
              <w:tab/>
            </w:r>
          </w:p>
        </w:tc>
        <w:tc>
          <w:tcPr>
            <w:tcW w:w="2337" w:type="dxa"/>
          </w:tcPr>
          <w:p w14:paraId="7A9F86ED" w14:textId="3DCB21B6" w:rsidR="006F2FA9" w:rsidRDefault="009D170F" w:rsidP="00E533FD">
            <w:r>
              <w:t>N/A</w:t>
            </w:r>
          </w:p>
        </w:tc>
        <w:tc>
          <w:tcPr>
            <w:tcW w:w="2338" w:type="dxa"/>
          </w:tcPr>
          <w:p w14:paraId="55081A06" w14:textId="088EF0CD" w:rsidR="006F2FA9" w:rsidRDefault="009D170F" w:rsidP="00E533FD">
            <w:r>
              <w:t>N/A</w:t>
            </w:r>
          </w:p>
        </w:tc>
        <w:tc>
          <w:tcPr>
            <w:tcW w:w="2338" w:type="dxa"/>
          </w:tcPr>
          <w:p w14:paraId="32DB2F9F" w14:textId="39EA9A78" w:rsidR="006F2FA9" w:rsidRDefault="009D170F" w:rsidP="00E533FD">
            <w:r>
              <w:t>N/A</w:t>
            </w:r>
          </w:p>
        </w:tc>
      </w:tr>
    </w:tbl>
    <w:p w14:paraId="3A4C026E" w14:textId="77777777" w:rsidR="006F2FA9" w:rsidRDefault="006F2FA9" w:rsidP="006F2FA9">
      <w:pPr>
        <w:pBdr>
          <w:bottom w:val="single" w:sz="4" w:space="1" w:color="auto"/>
        </w:pBdr>
        <w:rPr>
          <w:b/>
          <w:bCs/>
        </w:rPr>
      </w:pPr>
    </w:p>
    <w:p w14:paraId="25F28CAA" w14:textId="77777777" w:rsidR="006F2FA9" w:rsidRDefault="006F2FA9" w:rsidP="003331FB">
      <w:pPr>
        <w:rPr>
          <w:b/>
          <w:bCs/>
        </w:rPr>
      </w:pPr>
    </w:p>
    <w:p w14:paraId="6FD107B4" w14:textId="38C62E7F" w:rsidR="003331FB" w:rsidRDefault="003331FB" w:rsidP="003331FB">
      <w:pPr>
        <w:rPr>
          <w:b/>
          <w:bCs/>
        </w:rPr>
      </w:pPr>
      <w:r>
        <w:rPr>
          <w:b/>
          <w:bCs/>
        </w:rPr>
        <w:t xml:space="preserve">ABP Entity Name: </w:t>
      </w:r>
      <w:proofErr w:type="spellStart"/>
      <w:r w:rsidRPr="003331FB">
        <w:t>WindSoleil</w:t>
      </w:r>
      <w:proofErr w:type="spellEnd"/>
      <w:r w:rsidRPr="003331FB">
        <w:t xml:space="preserve"> Incorporated (“</w:t>
      </w:r>
      <w:proofErr w:type="spellStart"/>
      <w:r w:rsidRPr="003331FB">
        <w:t>WindSoleil</w:t>
      </w:r>
      <w:proofErr w:type="spellEnd"/>
      <w:r w:rsidRPr="003331FB">
        <w:t>”)</w:t>
      </w:r>
    </w:p>
    <w:p w14:paraId="41216BDE" w14:textId="1D99B49E" w:rsidR="003331FB" w:rsidRDefault="003331FB" w:rsidP="003331FB">
      <w:pPr>
        <w:rPr>
          <w:b/>
          <w:bCs/>
        </w:rPr>
      </w:pPr>
      <w:r>
        <w:rPr>
          <w:b/>
          <w:bCs/>
        </w:rPr>
        <w:t xml:space="preserve">Type of ABP Entity: </w:t>
      </w:r>
      <w:r w:rsidRPr="003331FB">
        <w:t>Approve</w:t>
      </w:r>
      <w:r w:rsidR="00AE0389">
        <w:t>d</w:t>
      </w:r>
      <w:r w:rsidRPr="003331FB">
        <w:t xml:space="preserve"> Vendor, Designee</w:t>
      </w:r>
    </w:p>
    <w:p w14:paraId="3A33F7A5" w14:textId="0A59CD16" w:rsidR="003331FB" w:rsidRPr="00827390" w:rsidRDefault="003331FB" w:rsidP="003331FB">
      <w:pPr>
        <w:rPr>
          <w:b/>
          <w:bCs/>
        </w:rPr>
      </w:pPr>
      <w:r>
        <w:rPr>
          <w:b/>
          <w:bCs/>
        </w:rPr>
        <w:t xml:space="preserve">Reason for Suspension: </w:t>
      </w:r>
      <w:proofErr w:type="spellStart"/>
      <w:r w:rsidRPr="00827390">
        <w:t>WindSoleil</w:t>
      </w:r>
      <w:proofErr w:type="spellEnd"/>
      <w:r w:rsidRPr="00827390">
        <w:t xml:space="preserve"> was suspended for multiple reasons, including failure to provide truthful</w:t>
      </w:r>
      <w:r w:rsidR="00827390" w:rsidRPr="00827390">
        <w:t xml:space="preserve"> </w:t>
      </w:r>
      <w:r w:rsidRPr="00827390">
        <w:t>and accurate information to its customers, repeated lack of responsiveness to the</w:t>
      </w:r>
      <w:r w:rsidR="00827390" w:rsidRPr="00827390">
        <w:t xml:space="preserve"> </w:t>
      </w:r>
      <w:r w:rsidRPr="00827390">
        <w:t xml:space="preserve">Program Administrator </w:t>
      </w:r>
      <w:r w:rsidR="00827390" w:rsidRPr="00827390">
        <w:t xml:space="preserve">while </w:t>
      </w:r>
      <w:r w:rsidRPr="00827390">
        <w:t>investigating customer complaints, and for failing to comply with the ABP</w:t>
      </w:r>
      <w:r w:rsidR="00827390" w:rsidRPr="00827390">
        <w:t xml:space="preserve"> </w:t>
      </w:r>
      <w:r w:rsidRPr="00827390">
        <w:t>Distributed Generation Marketing Guidelines.</w:t>
      </w:r>
      <w:r>
        <w:t xml:space="preserve"> </w:t>
      </w:r>
    </w:p>
    <w:p w14:paraId="76B0402B" w14:textId="3F52D4EA" w:rsidR="003331FB" w:rsidRDefault="003331FB" w:rsidP="003331FB">
      <w:pPr>
        <w:rPr>
          <w:b/>
          <w:bCs/>
        </w:rPr>
      </w:pPr>
      <w:r>
        <w:rPr>
          <w:b/>
          <w:bCs/>
        </w:rPr>
        <w:t xml:space="preserve">Suspension Status: </w:t>
      </w:r>
      <w:r w:rsidRPr="005F7EEF">
        <w:t>Suspended</w:t>
      </w:r>
    </w:p>
    <w:p w14:paraId="629A998B" w14:textId="77777777" w:rsidR="003331FB" w:rsidRDefault="003331FB" w:rsidP="003331FB">
      <w:pPr>
        <w:rPr>
          <w:b/>
          <w:bCs/>
        </w:rPr>
      </w:pPr>
    </w:p>
    <w:tbl>
      <w:tblPr>
        <w:tblStyle w:val="TableGrid"/>
        <w:tblW w:w="0" w:type="auto"/>
        <w:tblLook w:val="04A0" w:firstRow="1" w:lastRow="0" w:firstColumn="1" w:lastColumn="0" w:noHBand="0" w:noVBand="1"/>
      </w:tblPr>
      <w:tblGrid>
        <w:gridCol w:w="2337"/>
        <w:gridCol w:w="2337"/>
        <w:gridCol w:w="2338"/>
        <w:gridCol w:w="2338"/>
      </w:tblGrid>
      <w:tr w:rsidR="003331FB" w14:paraId="30E4CDD7" w14:textId="77777777" w:rsidTr="00AF04E5">
        <w:tc>
          <w:tcPr>
            <w:tcW w:w="9350" w:type="dxa"/>
            <w:gridSpan w:val="4"/>
          </w:tcPr>
          <w:p w14:paraId="6001674D" w14:textId="77777777" w:rsidR="003331FB" w:rsidRPr="00F710F5" w:rsidRDefault="003331FB" w:rsidP="00AF04E5">
            <w:pPr>
              <w:rPr>
                <w:b/>
                <w:bCs/>
              </w:rPr>
            </w:pPr>
            <w:r w:rsidRPr="00F710F5">
              <w:rPr>
                <w:b/>
                <w:bCs/>
              </w:rPr>
              <w:t>Suspension</w:t>
            </w:r>
            <w:r>
              <w:rPr>
                <w:b/>
                <w:bCs/>
              </w:rPr>
              <w:t xml:space="preserve"> Details</w:t>
            </w:r>
          </w:p>
        </w:tc>
      </w:tr>
      <w:tr w:rsidR="003331FB" w14:paraId="5D3EC5C8" w14:textId="77777777" w:rsidTr="00AF04E5">
        <w:tc>
          <w:tcPr>
            <w:tcW w:w="2337" w:type="dxa"/>
          </w:tcPr>
          <w:p w14:paraId="54B974EA" w14:textId="77777777" w:rsidR="003331FB" w:rsidRPr="00F710F5" w:rsidRDefault="003331FB" w:rsidP="00AF04E5">
            <w:pPr>
              <w:rPr>
                <w:b/>
                <w:bCs/>
              </w:rPr>
            </w:pPr>
            <w:r w:rsidRPr="00F710F5">
              <w:rPr>
                <w:b/>
                <w:bCs/>
              </w:rPr>
              <w:t>Issue Date</w:t>
            </w:r>
          </w:p>
        </w:tc>
        <w:tc>
          <w:tcPr>
            <w:tcW w:w="2337" w:type="dxa"/>
          </w:tcPr>
          <w:p w14:paraId="69C71D9B" w14:textId="77777777" w:rsidR="003331FB" w:rsidRPr="00F710F5" w:rsidRDefault="003331FB" w:rsidP="00AF04E5">
            <w:pPr>
              <w:rPr>
                <w:b/>
                <w:bCs/>
              </w:rPr>
            </w:pPr>
            <w:r w:rsidRPr="00F710F5">
              <w:rPr>
                <w:b/>
                <w:bCs/>
              </w:rPr>
              <w:t>Start Date</w:t>
            </w:r>
          </w:p>
        </w:tc>
        <w:tc>
          <w:tcPr>
            <w:tcW w:w="2338" w:type="dxa"/>
          </w:tcPr>
          <w:p w14:paraId="16C7B308" w14:textId="77777777" w:rsidR="003331FB" w:rsidRPr="00F710F5" w:rsidRDefault="003331FB" w:rsidP="00AF04E5">
            <w:pPr>
              <w:rPr>
                <w:b/>
                <w:bCs/>
              </w:rPr>
            </w:pPr>
            <w:r w:rsidRPr="00F710F5">
              <w:rPr>
                <w:b/>
                <w:bCs/>
              </w:rPr>
              <w:t>End Date</w:t>
            </w:r>
          </w:p>
        </w:tc>
        <w:tc>
          <w:tcPr>
            <w:tcW w:w="2338" w:type="dxa"/>
          </w:tcPr>
          <w:p w14:paraId="062BE6B8" w14:textId="77777777" w:rsidR="003331FB" w:rsidRPr="00F710F5" w:rsidRDefault="003331FB" w:rsidP="00AF04E5">
            <w:pPr>
              <w:rPr>
                <w:b/>
                <w:bCs/>
              </w:rPr>
            </w:pPr>
            <w:r w:rsidRPr="00F710F5">
              <w:rPr>
                <w:b/>
                <w:bCs/>
              </w:rPr>
              <w:t>Length</w:t>
            </w:r>
          </w:p>
        </w:tc>
      </w:tr>
      <w:tr w:rsidR="003331FB" w14:paraId="18B00912" w14:textId="77777777" w:rsidTr="00AF04E5">
        <w:tc>
          <w:tcPr>
            <w:tcW w:w="2337" w:type="dxa"/>
          </w:tcPr>
          <w:p w14:paraId="4C36788D" w14:textId="4E7BFAF3" w:rsidR="003331FB" w:rsidRDefault="003331FB" w:rsidP="00AF04E5">
            <w:r>
              <w:t>05/24/2022</w:t>
            </w:r>
          </w:p>
        </w:tc>
        <w:tc>
          <w:tcPr>
            <w:tcW w:w="2337" w:type="dxa"/>
          </w:tcPr>
          <w:p w14:paraId="60BB8C77" w14:textId="6666F58C" w:rsidR="003331FB" w:rsidRDefault="003331FB" w:rsidP="00AF04E5">
            <w:r>
              <w:t>05/24/2022</w:t>
            </w:r>
          </w:p>
        </w:tc>
        <w:tc>
          <w:tcPr>
            <w:tcW w:w="2338" w:type="dxa"/>
          </w:tcPr>
          <w:p w14:paraId="1608A9DE" w14:textId="2C4235C8" w:rsidR="003331FB" w:rsidRDefault="003331FB" w:rsidP="00AF04E5">
            <w:r>
              <w:t>08/24/2022</w:t>
            </w:r>
            <w:r w:rsidR="00066DE2">
              <w:t>*</w:t>
            </w:r>
          </w:p>
        </w:tc>
        <w:tc>
          <w:tcPr>
            <w:tcW w:w="2338" w:type="dxa"/>
          </w:tcPr>
          <w:p w14:paraId="65696E0E" w14:textId="209D7671" w:rsidR="003331FB" w:rsidRDefault="003331FB" w:rsidP="00AF04E5">
            <w:r>
              <w:t>3 months</w:t>
            </w:r>
          </w:p>
        </w:tc>
      </w:tr>
    </w:tbl>
    <w:p w14:paraId="3458C64A" w14:textId="77777777" w:rsidR="003331FB" w:rsidRDefault="003331FB" w:rsidP="003331FB">
      <w:pPr>
        <w:rPr>
          <w:b/>
          <w:bCs/>
        </w:rPr>
      </w:pPr>
    </w:p>
    <w:tbl>
      <w:tblPr>
        <w:tblStyle w:val="TableGrid"/>
        <w:tblW w:w="0" w:type="auto"/>
        <w:tblLook w:val="04A0" w:firstRow="1" w:lastRow="0" w:firstColumn="1" w:lastColumn="0" w:noHBand="0" w:noVBand="1"/>
      </w:tblPr>
      <w:tblGrid>
        <w:gridCol w:w="2337"/>
        <w:gridCol w:w="2337"/>
        <w:gridCol w:w="2338"/>
        <w:gridCol w:w="2338"/>
      </w:tblGrid>
      <w:tr w:rsidR="003331FB" w14:paraId="5DCF5737" w14:textId="77777777" w:rsidTr="00AF04E5">
        <w:tc>
          <w:tcPr>
            <w:tcW w:w="9350" w:type="dxa"/>
            <w:gridSpan w:val="4"/>
          </w:tcPr>
          <w:p w14:paraId="4CBBDB0D" w14:textId="77777777" w:rsidR="003331FB" w:rsidRPr="00F710F5" w:rsidRDefault="003331FB" w:rsidP="00AF04E5">
            <w:pPr>
              <w:rPr>
                <w:b/>
                <w:bCs/>
              </w:rPr>
            </w:pPr>
            <w:r w:rsidRPr="00F710F5">
              <w:rPr>
                <w:b/>
                <w:bCs/>
              </w:rPr>
              <w:t>Appeal</w:t>
            </w:r>
            <w:r>
              <w:rPr>
                <w:b/>
                <w:bCs/>
              </w:rPr>
              <w:t xml:space="preserve"> Details</w:t>
            </w:r>
          </w:p>
        </w:tc>
      </w:tr>
      <w:tr w:rsidR="003331FB" w14:paraId="508CBAA2" w14:textId="77777777" w:rsidTr="00AF04E5">
        <w:tc>
          <w:tcPr>
            <w:tcW w:w="2337" w:type="dxa"/>
          </w:tcPr>
          <w:p w14:paraId="7651BC7B" w14:textId="77777777" w:rsidR="003331FB" w:rsidRPr="00F710F5" w:rsidRDefault="003331FB" w:rsidP="00AF04E5">
            <w:pPr>
              <w:rPr>
                <w:b/>
                <w:bCs/>
              </w:rPr>
            </w:pPr>
            <w:r w:rsidRPr="00F710F5">
              <w:rPr>
                <w:b/>
                <w:bCs/>
              </w:rPr>
              <w:t>Submitted</w:t>
            </w:r>
          </w:p>
        </w:tc>
        <w:tc>
          <w:tcPr>
            <w:tcW w:w="2337" w:type="dxa"/>
          </w:tcPr>
          <w:p w14:paraId="38B8C347" w14:textId="77777777" w:rsidR="003331FB" w:rsidRPr="00F710F5" w:rsidRDefault="003331FB" w:rsidP="00AF04E5">
            <w:pPr>
              <w:rPr>
                <w:b/>
                <w:bCs/>
              </w:rPr>
            </w:pPr>
            <w:r w:rsidRPr="00F710F5">
              <w:rPr>
                <w:b/>
                <w:bCs/>
              </w:rPr>
              <w:t>Receipt Date</w:t>
            </w:r>
          </w:p>
        </w:tc>
        <w:tc>
          <w:tcPr>
            <w:tcW w:w="2338" w:type="dxa"/>
          </w:tcPr>
          <w:p w14:paraId="232859BB" w14:textId="77777777" w:rsidR="003331FB" w:rsidRPr="00F710F5" w:rsidRDefault="003331FB" w:rsidP="00AF04E5">
            <w:pPr>
              <w:rPr>
                <w:b/>
                <w:bCs/>
              </w:rPr>
            </w:pPr>
            <w:r w:rsidRPr="00F710F5">
              <w:rPr>
                <w:b/>
                <w:bCs/>
              </w:rPr>
              <w:t>Status</w:t>
            </w:r>
          </w:p>
        </w:tc>
        <w:tc>
          <w:tcPr>
            <w:tcW w:w="2338" w:type="dxa"/>
          </w:tcPr>
          <w:p w14:paraId="5E0713BA" w14:textId="77777777" w:rsidR="003331FB" w:rsidRPr="00F710F5" w:rsidRDefault="003331FB" w:rsidP="00AF04E5">
            <w:pPr>
              <w:rPr>
                <w:b/>
                <w:bCs/>
              </w:rPr>
            </w:pPr>
            <w:r w:rsidRPr="00F710F5">
              <w:rPr>
                <w:b/>
                <w:bCs/>
              </w:rPr>
              <w:t>Determination Date</w:t>
            </w:r>
          </w:p>
        </w:tc>
      </w:tr>
      <w:tr w:rsidR="003331FB" w14:paraId="61870B8A" w14:textId="77777777" w:rsidTr="00AF04E5">
        <w:tc>
          <w:tcPr>
            <w:tcW w:w="2337" w:type="dxa"/>
          </w:tcPr>
          <w:p w14:paraId="41E0C08D" w14:textId="333CF0CC" w:rsidR="003331FB" w:rsidRDefault="00971D50" w:rsidP="00AF04E5">
            <w:pPr>
              <w:tabs>
                <w:tab w:val="right" w:pos="2121"/>
              </w:tabs>
            </w:pPr>
            <w:r>
              <w:t>Yes</w:t>
            </w:r>
            <w:r w:rsidR="003331FB">
              <w:tab/>
            </w:r>
          </w:p>
        </w:tc>
        <w:tc>
          <w:tcPr>
            <w:tcW w:w="2337" w:type="dxa"/>
          </w:tcPr>
          <w:p w14:paraId="6647CA0C" w14:textId="29DDF932" w:rsidR="003331FB" w:rsidRDefault="00CB0D66" w:rsidP="00AF04E5">
            <w:r>
              <w:t>06/06/2022</w:t>
            </w:r>
          </w:p>
        </w:tc>
        <w:tc>
          <w:tcPr>
            <w:tcW w:w="2338" w:type="dxa"/>
          </w:tcPr>
          <w:p w14:paraId="6B1F0C9E" w14:textId="3F9ABCBF" w:rsidR="003331FB" w:rsidRDefault="00380886" w:rsidP="00AF04E5">
            <w:r>
              <w:t>Denied</w:t>
            </w:r>
          </w:p>
        </w:tc>
        <w:tc>
          <w:tcPr>
            <w:tcW w:w="2338" w:type="dxa"/>
          </w:tcPr>
          <w:p w14:paraId="2133F692" w14:textId="5D475D5B" w:rsidR="003331FB" w:rsidRDefault="00554A70" w:rsidP="00AF04E5">
            <w:r>
              <w:t>7/8/2022</w:t>
            </w:r>
          </w:p>
        </w:tc>
      </w:tr>
    </w:tbl>
    <w:p w14:paraId="14D2986F" w14:textId="77777777" w:rsidR="003331FB" w:rsidRDefault="003331FB" w:rsidP="003331FB">
      <w:pPr>
        <w:rPr>
          <w:b/>
          <w:bCs/>
        </w:rPr>
      </w:pPr>
    </w:p>
    <w:p w14:paraId="5FBADD12" w14:textId="5EA29558" w:rsidR="00971D50" w:rsidRDefault="00971D50" w:rsidP="003331FB">
      <w:r w:rsidRPr="00F710F5">
        <w:rPr>
          <w:b/>
          <w:bCs/>
        </w:rPr>
        <w:t>Appeal Determination</w:t>
      </w:r>
      <w:r>
        <w:t xml:space="preserve">: After appealing their suspension, </w:t>
      </w:r>
      <w:proofErr w:type="spellStart"/>
      <w:r w:rsidR="001F4410">
        <w:t>WindSoleil’s</w:t>
      </w:r>
      <w:proofErr w:type="spellEnd"/>
      <w:r w:rsidRPr="00385260">
        <w:t xml:space="preserve"> appeal was denied by the IPA.</w:t>
      </w:r>
    </w:p>
    <w:p w14:paraId="1E4849AE" w14:textId="2A4C6C58" w:rsidR="00DB0116" w:rsidRPr="00C73B1C" w:rsidRDefault="00DB0116" w:rsidP="003331FB">
      <w:r>
        <w:t>*</w:t>
      </w:r>
      <w:r w:rsidR="007D7A5A">
        <w:t xml:space="preserve">As of the date this report was published, </w:t>
      </w:r>
      <w:proofErr w:type="spellStart"/>
      <w:r w:rsidR="007D7A5A">
        <w:t>WindSoleil</w:t>
      </w:r>
      <w:proofErr w:type="spellEnd"/>
      <w:r w:rsidR="007D7A5A">
        <w:t xml:space="preserve"> has not met required re-entry materials, and the suspension remains in effect.</w:t>
      </w:r>
      <w:r>
        <w:t xml:space="preserve"> </w:t>
      </w:r>
    </w:p>
    <w:p w14:paraId="0D05705A" w14:textId="77777777" w:rsidR="003331FB" w:rsidRDefault="003331FB" w:rsidP="003331FB">
      <w:pPr>
        <w:pBdr>
          <w:bottom w:val="single" w:sz="4" w:space="1" w:color="auto"/>
        </w:pBdr>
        <w:rPr>
          <w:b/>
          <w:bCs/>
        </w:rPr>
      </w:pPr>
    </w:p>
    <w:p w14:paraId="227557A0" w14:textId="77777777" w:rsidR="003331FB" w:rsidRDefault="003331FB" w:rsidP="00077603">
      <w:pPr>
        <w:rPr>
          <w:b/>
          <w:bCs/>
        </w:rPr>
      </w:pPr>
    </w:p>
    <w:p w14:paraId="545FF578" w14:textId="24B3D815" w:rsidR="005F7EEF" w:rsidRDefault="005F7EEF" w:rsidP="00077603">
      <w:pPr>
        <w:rPr>
          <w:b/>
          <w:bCs/>
        </w:rPr>
      </w:pPr>
      <w:r>
        <w:rPr>
          <w:b/>
          <w:bCs/>
        </w:rPr>
        <w:t xml:space="preserve">ABP Entity Name: </w:t>
      </w:r>
      <w:r w:rsidRPr="005F7EEF">
        <w:t>Energy of Illinois, Inc. (“Energy of Illinois”)</w:t>
      </w:r>
    </w:p>
    <w:p w14:paraId="297AC96C" w14:textId="6EE59E4C" w:rsidR="005F7EEF" w:rsidRDefault="005F7EEF" w:rsidP="00077603">
      <w:pPr>
        <w:rPr>
          <w:b/>
          <w:bCs/>
        </w:rPr>
      </w:pPr>
      <w:r>
        <w:rPr>
          <w:b/>
          <w:bCs/>
        </w:rPr>
        <w:t xml:space="preserve">Type of ABP Entity: </w:t>
      </w:r>
      <w:r w:rsidRPr="005F7EEF">
        <w:t>Designee</w:t>
      </w:r>
    </w:p>
    <w:p w14:paraId="50920334" w14:textId="20FBF69D" w:rsidR="005F7EEF" w:rsidRPr="005F7EEF" w:rsidRDefault="005F7EEF" w:rsidP="00077603">
      <w:r>
        <w:rPr>
          <w:b/>
          <w:bCs/>
        </w:rPr>
        <w:t xml:space="preserve">Reason for Suspension: </w:t>
      </w:r>
      <w:r w:rsidRPr="005F7EEF">
        <w:t xml:space="preserve">Energy of Illinois </w:t>
      </w:r>
      <w:r>
        <w:t>was</w:t>
      </w:r>
      <w:r w:rsidRPr="005F7EEF">
        <w:t xml:space="preserve"> suspended for multiple reasons, including providing misleading information to its customer during sales interactions</w:t>
      </w:r>
      <w:r w:rsidR="006A0934">
        <w:t xml:space="preserve">, failing to follow the Program’s Disclosure Form requirements, and failure to register as a Designee when requested. </w:t>
      </w:r>
    </w:p>
    <w:p w14:paraId="5276EA9C" w14:textId="3510448A" w:rsidR="005F7EEF" w:rsidRDefault="005F7EEF" w:rsidP="00077603">
      <w:pPr>
        <w:rPr>
          <w:b/>
          <w:bCs/>
        </w:rPr>
      </w:pPr>
      <w:r>
        <w:rPr>
          <w:b/>
          <w:bCs/>
        </w:rPr>
        <w:t xml:space="preserve">Suspension Status: </w:t>
      </w:r>
      <w:r w:rsidRPr="005F7EEF">
        <w:t>Suspended</w:t>
      </w:r>
    </w:p>
    <w:p w14:paraId="09FECDFD" w14:textId="77777777" w:rsidR="005F7EEF" w:rsidRDefault="005F7EEF" w:rsidP="005F7EEF">
      <w:pPr>
        <w:rPr>
          <w:b/>
          <w:bCs/>
        </w:rPr>
      </w:pPr>
    </w:p>
    <w:tbl>
      <w:tblPr>
        <w:tblStyle w:val="TableGrid"/>
        <w:tblW w:w="0" w:type="auto"/>
        <w:tblLook w:val="04A0" w:firstRow="1" w:lastRow="0" w:firstColumn="1" w:lastColumn="0" w:noHBand="0" w:noVBand="1"/>
      </w:tblPr>
      <w:tblGrid>
        <w:gridCol w:w="2337"/>
        <w:gridCol w:w="2337"/>
        <w:gridCol w:w="2338"/>
        <w:gridCol w:w="2338"/>
      </w:tblGrid>
      <w:tr w:rsidR="005F7EEF" w14:paraId="6A234947" w14:textId="77777777" w:rsidTr="00C441EE">
        <w:tc>
          <w:tcPr>
            <w:tcW w:w="9350" w:type="dxa"/>
            <w:gridSpan w:val="4"/>
          </w:tcPr>
          <w:p w14:paraId="0F311C9C" w14:textId="77777777" w:rsidR="005F7EEF" w:rsidRPr="00F710F5" w:rsidRDefault="005F7EEF" w:rsidP="00C441EE">
            <w:pPr>
              <w:rPr>
                <w:b/>
                <w:bCs/>
              </w:rPr>
            </w:pPr>
            <w:r w:rsidRPr="00F710F5">
              <w:rPr>
                <w:b/>
                <w:bCs/>
              </w:rPr>
              <w:t>Suspension</w:t>
            </w:r>
            <w:r>
              <w:rPr>
                <w:b/>
                <w:bCs/>
              </w:rPr>
              <w:t xml:space="preserve"> Details</w:t>
            </w:r>
          </w:p>
        </w:tc>
      </w:tr>
      <w:tr w:rsidR="005F7EEF" w14:paraId="3D179D6E" w14:textId="77777777" w:rsidTr="00C441EE">
        <w:tc>
          <w:tcPr>
            <w:tcW w:w="2337" w:type="dxa"/>
          </w:tcPr>
          <w:p w14:paraId="66BF17B9" w14:textId="77777777" w:rsidR="005F7EEF" w:rsidRPr="00F710F5" w:rsidRDefault="005F7EEF" w:rsidP="00C441EE">
            <w:pPr>
              <w:rPr>
                <w:b/>
                <w:bCs/>
              </w:rPr>
            </w:pPr>
            <w:r w:rsidRPr="00F710F5">
              <w:rPr>
                <w:b/>
                <w:bCs/>
              </w:rPr>
              <w:t>Issue Date</w:t>
            </w:r>
          </w:p>
        </w:tc>
        <w:tc>
          <w:tcPr>
            <w:tcW w:w="2337" w:type="dxa"/>
          </w:tcPr>
          <w:p w14:paraId="4BFDFE28" w14:textId="77777777" w:rsidR="005F7EEF" w:rsidRPr="00F710F5" w:rsidRDefault="005F7EEF" w:rsidP="00C441EE">
            <w:pPr>
              <w:rPr>
                <w:b/>
                <w:bCs/>
              </w:rPr>
            </w:pPr>
            <w:r w:rsidRPr="00F710F5">
              <w:rPr>
                <w:b/>
                <w:bCs/>
              </w:rPr>
              <w:t>Start Date</w:t>
            </w:r>
          </w:p>
        </w:tc>
        <w:tc>
          <w:tcPr>
            <w:tcW w:w="2338" w:type="dxa"/>
          </w:tcPr>
          <w:p w14:paraId="6A0C1839" w14:textId="77777777" w:rsidR="005F7EEF" w:rsidRPr="00F710F5" w:rsidRDefault="005F7EEF" w:rsidP="00C441EE">
            <w:pPr>
              <w:rPr>
                <w:b/>
                <w:bCs/>
              </w:rPr>
            </w:pPr>
            <w:r w:rsidRPr="00F710F5">
              <w:rPr>
                <w:b/>
                <w:bCs/>
              </w:rPr>
              <w:t>End Date</w:t>
            </w:r>
          </w:p>
        </w:tc>
        <w:tc>
          <w:tcPr>
            <w:tcW w:w="2338" w:type="dxa"/>
          </w:tcPr>
          <w:p w14:paraId="6D0A3EC9" w14:textId="77777777" w:rsidR="005F7EEF" w:rsidRPr="00F710F5" w:rsidRDefault="005F7EEF" w:rsidP="00C441EE">
            <w:pPr>
              <w:rPr>
                <w:b/>
                <w:bCs/>
              </w:rPr>
            </w:pPr>
            <w:r w:rsidRPr="00F710F5">
              <w:rPr>
                <w:b/>
                <w:bCs/>
              </w:rPr>
              <w:t>Length</w:t>
            </w:r>
          </w:p>
        </w:tc>
      </w:tr>
      <w:tr w:rsidR="005F7EEF" w14:paraId="2C696FE0" w14:textId="77777777" w:rsidTr="00C441EE">
        <w:tc>
          <w:tcPr>
            <w:tcW w:w="2337" w:type="dxa"/>
          </w:tcPr>
          <w:p w14:paraId="4DFF5AE7" w14:textId="51CA250A" w:rsidR="005F7EEF" w:rsidRDefault="005F7EEF" w:rsidP="00C441EE">
            <w:r>
              <w:t>04/18/2022</w:t>
            </w:r>
          </w:p>
        </w:tc>
        <w:tc>
          <w:tcPr>
            <w:tcW w:w="2337" w:type="dxa"/>
          </w:tcPr>
          <w:p w14:paraId="584F36DE" w14:textId="031B3C0F" w:rsidR="005F7EEF" w:rsidRDefault="005F7EEF" w:rsidP="00C441EE">
            <w:r>
              <w:t>04/18/2022</w:t>
            </w:r>
          </w:p>
        </w:tc>
        <w:tc>
          <w:tcPr>
            <w:tcW w:w="2338" w:type="dxa"/>
          </w:tcPr>
          <w:p w14:paraId="71F8D283" w14:textId="05BC84E0" w:rsidR="005F7EEF" w:rsidRDefault="005F7EEF" w:rsidP="00C441EE">
            <w:r>
              <w:t>10/18/2022</w:t>
            </w:r>
            <w:r w:rsidR="00066DE2">
              <w:t>*</w:t>
            </w:r>
          </w:p>
        </w:tc>
        <w:tc>
          <w:tcPr>
            <w:tcW w:w="2338" w:type="dxa"/>
          </w:tcPr>
          <w:p w14:paraId="71B0F30F" w14:textId="66177057" w:rsidR="005F7EEF" w:rsidRDefault="005F7EEF" w:rsidP="00C441EE">
            <w:r>
              <w:t>6 months</w:t>
            </w:r>
          </w:p>
        </w:tc>
      </w:tr>
    </w:tbl>
    <w:p w14:paraId="63F5ADBA" w14:textId="77777777" w:rsidR="005F7EEF" w:rsidRDefault="005F7EEF" w:rsidP="005F7EEF">
      <w:pPr>
        <w:rPr>
          <w:b/>
          <w:bCs/>
        </w:rPr>
      </w:pPr>
    </w:p>
    <w:tbl>
      <w:tblPr>
        <w:tblStyle w:val="TableGrid"/>
        <w:tblW w:w="0" w:type="auto"/>
        <w:tblLook w:val="04A0" w:firstRow="1" w:lastRow="0" w:firstColumn="1" w:lastColumn="0" w:noHBand="0" w:noVBand="1"/>
      </w:tblPr>
      <w:tblGrid>
        <w:gridCol w:w="2337"/>
        <w:gridCol w:w="2337"/>
        <w:gridCol w:w="2338"/>
        <w:gridCol w:w="2338"/>
      </w:tblGrid>
      <w:tr w:rsidR="005F7EEF" w14:paraId="78BB811C" w14:textId="77777777" w:rsidTr="00C441EE">
        <w:tc>
          <w:tcPr>
            <w:tcW w:w="9350" w:type="dxa"/>
            <w:gridSpan w:val="4"/>
          </w:tcPr>
          <w:p w14:paraId="6316B21A" w14:textId="77777777" w:rsidR="005F7EEF" w:rsidRPr="00F710F5" w:rsidRDefault="005F7EEF" w:rsidP="00C441EE">
            <w:pPr>
              <w:rPr>
                <w:b/>
                <w:bCs/>
              </w:rPr>
            </w:pPr>
            <w:r w:rsidRPr="00F710F5">
              <w:rPr>
                <w:b/>
                <w:bCs/>
              </w:rPr>
              <w:t>Appeal</w:t>
            </w:r>
            <w:r>
              <w:rPr>
                <w:b/>
                <w:bCs/>
              </w:rPr>
              <w:t xml:space="preserve"> Details</w:t>
            </w:r>
          </w:p>
        </w:tc>
      </w:tr>
      <w:tr w:rsidR="005F7EEF" w14:paraId="4BD8E593" w14:textId="77777777" w:rsidTr="00C441EE">
        <w:tc>
          <w:tcPr>
            <w:tcW w:w="2337" w:type="dxa"/>
          </w:tcPr>
          <w:p w14:paraId="4C54FE11" w14:textId="77777777" w:rsidR="005F7EEF" w:rsidRPr="00F710F5" w:rsidRDefault="005F7EEF" w:rsidP="00C441EE">
            <w:pPr>
              <w:rPr>
                <w:b/>
                <w:bCs/>
              </w:rPr>
            </w:pPr>
            <w:r w:rsidRPr="00F710F5">
              <w:rPr>
                <w:b/>
                <w:bCs/>
              </w:rPr>
              <w:t>Submitted</w:t>
            </w:r>
          </w:p>
        </w:tc>
        <w:tc>
          <w:tcPr>
            <w:tcW w:w="2337" w:type="dxa"/>
          </w:tcPr>
          <w:p w14:paraId="73A3A56B" w14:textId="77777777" w:rsidR="005F7EEF" w:rsidRPr="00F710F5" w:rsidRDefault="005F7EEF" w:rsidP="00C441EE">
            <w:pPr>
              <w:rPr>
                <w:b/>
                <w:bCs/>
              </w:rPr>
            </w:pPr>
            <w:r w:rsidRPr="00F710F5">
              <w:rPr>
                <w:b/>
                <w:bCs/>
              </w:rPr>
              <w:t>Receipt Date</w:t>
            </w:r>
          </w:p>
        </w:tc>
        <w:tc>
          <w:tcPr>
            <w:tcW w:w="2338" w:type="dxa"/>
          </w:tcPr>
          <w:p w14:paraId="680DF281" w14:textId="77777777" w:rsidR="005F7EEF" w:rsidRPr="00F710F5" w:rsidRDefault="005F7EEF" w:rsidP="00C441EE">
            <w:pPr>
              <w:rPr>
                <w:b/>
                <w:bCs/>
              </w:rPr>
            </w:pPr>
            <w:r w:rsidRPr="00F710F5">
              <w:rPr>
                <w:b/>
                <w:bCs/>
              </w:rPr>
              <w:t>Status</w:t>
            </w:r>
          </w:p>
        </w:tc>
        <w:tc>
          <w:tcPr>
            <w:tcW w:w="2338" w:type="dxa"/>
          </w:tcPr>
          <w:p w14:paraId="7A1D29C8" w14:textId="77777777" w:rsidR="005F7EEF" w:rsidRPr="00F710F5" w:rsidRDefault="005F7EEF" w:rsidP="00C441EE">
            <w:pPr>
              <w:rPr>
                <w:b/>
                <w:bCs/>
              </w:rPr>
            </w:pPr>
            <w:r w:rsidRPr="00F710F5">
              <w:rPr>
                <w:b/>
                <w:bCs/>
              </w:rPr>
              <w:t>Determination Date</w:t>
            </w:r>
          </w:p>
        </w:tc>
      </w:tr>
      <w:tr w:rsidR="005F7EEF" w14:paraId="2DFD83C8" w14:textId="77777777" w:rsidTr="00C441EE">
        <w:tc>
          <w:tcPr>
            <w:tcW w:w="2337" w:type="dxa"/>
          </w:tcPr>
          <w:p w14:paraId="5AEC256C" w14:textId="793E6BBA" w:rsidR="005F7EEF" w:rsidRDefault="003331FB" w:rsidP="00C441EE">
            <w:pPr>
              <w:tabs>
                <w:tab w:val="right" w:pos="2121"/>
              </w:tabs>
            </w:pPr>
            <w:r>
              <w:t>No</w:t>
            </w:r>
            <w:r w:rsidR="005F7EEF">
              <w:tab/>
            </w:r>
          </w:p>
        </w:tc>
        <w:tc>
          <w:tcPr>
            <w:tcW w:w="2337" w:type="dxa"/>
          </w:tcPr>
          <w:p w14:paraId="30648517" w14:textId="53D7F0DB" w:rsidR="005F7EEF" w:rsidRDefault="005F7EEF" w:rsidP="00C441EE">
            <w:r>
              <w:t>N/A</w:t>
            </w:r>
          </w:p>
        </w:tc>
        <w:tc>
          <w:tcPr>
            <w:tcW w:w="2338" w:type="dxa"/>
          </w:tcPr>
          <w:p w14:paraId="1B528991" w14:textId="77777777" w:rsidR="005F7EEF" w:rsidRDefault="005F7EEF" w:rsidP="00C441EE">
            <w:r>
              <w:t>N/A</w:t>
            </w:r>
          </w:p>
        </w:tc>
        <w:tc>
          <w:tcPr>
            <w:tcW w:w="2338" w:type="dxa"/>
          </w:tcPr>
          <w:p w14:paraId="48743AB8" w14:textId="77777777" w:rsidR="005F7EEF" w:rsidRDefault="005F7EEF" w:rsidP="00C441EE">
            <w:r>
              <w:t>N/A</w:t>
            </w:r>
          </w:p>
        </w:tc>
      </w:tr>
    </w:tbl>
    <w:p w14:paraId="459BBAE2" w14:textId="22BF2729" w:rsidR="005F7EEF" w:rsidRDefault="005F7EEF" w:rsidP="005F7EEF">
      <w:r w:rsidRPr="00F710F5">
        <w:rPr>
          <w:b/>
          <w:bCs/>
        </w:rPr>
        <w:t>Appeal Determination</w:t>
      </w:r>
      <w:r>
        <w:t>: N/A</w:t>
      </w:r>
    </w:p>
    <w:p w14:paraId="41BE18D3" w14:textId="7C2A684F" w:rsidR="00066DE2" w:rsidRPr="00C73B1C" w:rsidRDefault="00066DE2" w:rsidP="00066DE2">
      <w:r>
        <w:t xml:space="preserve">*As of the date this report was published, Energy of Illinois has not met required re-entry materials, and the suspension remains in effect. </w:t>
      </w:r>
    </w:p>
    <w:p w14:paraId="1A4E1D13" w14:textId="77777777" w:rsidR="00066DE2" w:rsidRPr="00C73B1C" w:rsidRDefault="00066DE2" w:rsidP="005F7EEF"/>
    <w:p w14:paraId="4BCF1AD2" w14:textId="77777777" w:rsidR="005F7EEF" w:rsidRDefault="005F7EEF" w:rsidP="005F7EEF">
      <w:pPr>
        <w:pBdr>
          <w:bottom w:val="single" w:sz="4" w:space="1" w:color="auto"/>
        </w:pBdr>
        <w:rPr>
          <w:b/>
          <w:bCs/>
        </w:rPr>
      </w:pPr>
    </w:p>
    <w:p w14:paraId="2CAA38CB" w14:textId="77777777" w:rsidR="005F7EEF" w:rsidRDefault="005F7EEF" w:rsidP="00077603">
      <w:pPr>
        <w:rPr>
          <w:b/>
          <w:bCs/>
        </w:rPr>
      </w:pPr>
    </w:p>
    <w:p w14:paraId="165B954A" w14:textId="416DCEFB" w:rsidR="00077603" w:rsidRDefault="00077603" w:rsidP="00077603">
      <w:pPr>
        <w:rPr>
          <w:b/>
          <w:bCs/>
        </w:rPr>
      </w:pPr>
      <w:r>
        <w:rPr>
          <w:b/>
          <w:bCs/>
        </w:rPr>
        <w:t>ABP Entity Name</w:t>
      </w:r>
      <w:r>
        <w:t>: Midwest United 8olar LLC</w:t>
      </w:r>
      <w:r w:rsidR="00DF39F6">
        <w:rPr>
          <w:rStyle w:val="FootnoteReference"/>
        </w:rPr>
        <w:footnoteReference w:id="1"/>
      </w:r>
      <w:r>
        <w:t xml:space="preserve"> (“Midwest United Solar”) </w:t>
      </w:r>
    </w:p>
    <w:p w14:paraId="527B0309" w14:textId="294335D2" w:rsidR="00077603" w:rsidRDefault="00077603" w:rsidP="00077603">
      <w:pPr>
        <w:rPr>
          <w:i/>
          <w:iCs/>
        </w:rPr>
      </w:pPr>
      <w:r w:rsidRPr="001451BD">
        <w:rPr>
          <w:b/>
          <w:bCs/>
        </w:rPr>
        <w:t>Type of ABP Entity</w:t>
      </w:r>
      <w:r w:rsidRPr="001451BD">
        <w:t xml:space="preserve">: </w:t>
      </w:r>
      <w:r>
        <w:t>Designee</w:t>
      </w:r>
      <w:r w:rsidRPr="001451BD">
        <w:t> </w:t>
      </w:r>
    </w:p>
    <w:p w14:paraId="5430513A" w14:textId="0A00C1AE" w:rsidR="00077603" w:rsidRDefault="00077603" w:rsidP="00077603">
      <w:r w:rsidRPr="001451BD">
        <w:rPr>
          <w:b/>
          <w:bCs/>
        </w:rPr>
        <w:t>Reason for Suspension</w:t>
      </w:r>
      <w:r w:rsidRPr="001451BD">
        <w:t xml:space="preserve">: </w:t>
      </w:r>
      <w:r w:rsidR="00DF39F6" w:rsidRPr="00DF39F6">
        <w:t xml:space="preserve">Eco-Energy Solutions, Inc. was suspended in August 2021 for multiple reasons including violating the Program’s Marketing Guidelines (see the Eco-Energy Solutions' suspension outlined below). Eco-Energy Solutions, Inc. informed the Program Administrator that it would no longer conduct solar sales and created a new company, Midwest United Solar, to conduct solar sales. In order to participate in the Program as a Designee, Midwest United Solar was required to meet the re-entry requirements originally set out for Eco-Energy Solutions, </w:t>
      </w:r>
      <w:proofErr w:type="gramStart"/>
      <w:r w:rsidR="00DF39F6" w:rsidRPr="00DF39F6">
        <w:t>Inc..</w:t>
      </w:r>
      <w:proofErr w:type="gramEnd"/>
      <w:r w:rsidR="00DF39F6" w:rsidRPr="00DF39F6">
        <w:t xml:space="preserve"> Midwest United Solar is suspended for failing to meet those re-entry requirements</w:t>
      </w:r>
      <w:r w:rsidR="00DF39F6">
        <w:t>.</w:t>
      </w:r>
    </w:p>
    <w:p w14:paraId="5CA8F98E" w14:textId="77777777" w:rsidR="00077603" w:rsidRDefault="00077603" w:rsidP="00077603">
      <w:pPr>
        <w:rPr>
          <w:b/>
          <w:bCs/>
        </w:rPr>
      </w:pPr>
      <w:r>
        <w:rPr>
          <w:b/>
          <w:bCs/>
        </w:rPr>
        <w:t>Suspension status</w:t>
      </w:r>
      <w:r>
        <w:t>: Suspended</w:t>
      </w:r>
    </w:p>
    <w:p w14:paraId="5F19B609" w14:textId="77777777" w:rsidR="00372E66" w:rsidRDefault="00372E66" w:rsidP="00077603">
      <w:pPr>
        <w:rPr>
          <w:b/>
          <w:bCs/>
        </w:rPr>
      </w:pPr>
    </w:p>
    <w:tbl>
      <w:tblPr>
        <w:tblStyle w:val="TableGrid"/>
        <w:tblW w:w="0" w:type="auto"/>
        <w:tblLook w:val="04A0" w:firstRow="1" w:lastRow="0" w:firstColumn="1" w:lastColumn="0" w:noHBand="0" w:noVBand="1"/>
      </w:tblPr>
      <w:tblGrid>
        <w:gridCol w:w="2337"/>
        <w:gridCol w:w="2337"/>
        <w:gridCol w:w="2338"/>
        <w:gridCol w:w="2338"/>
      </w:tblGrid>
      <w:tr w:rsidR="00077603" w14:paraId="30C1FF9D" w14:textId="77777777" w:rsidTr="00D017F7">
        <w:tc>
          <w:tcPr>
            <w:tcW w:w="9350" w:type="dxa"/>
            <w:gridSpan w:val="4"/>
          </w:tcPr>
          <w:p w14:paraId="536A5169" w14:textId="77777777" w:rsidR="00077603" w:rsidRPr="00F710F5" w:rsidRDefault="00077603" w:rsidP="00D017F7">
            <w:pPr>
              <w:rPr>
                <w:b/>
                <w:bCs/>
              </w:rPr>
            </w:pPr>
            <w:r w:rsidRPr="00F710F5">
              <w:rPr>
                <w:b/>
                <w:bCs/>
              </w:rPr>
              <w:t>Suspension</w:t>
            </w:r>
            <w:r>
              <w:rPr>
                <w:b/>
                <w:bCs/>
              </w:rPr>
              <w:t xml:space="preserve"> Details</w:t>
            </w:r>
          </w:p>
        </w:tc>
      </w:tr>
      <w:tr w:rsidR="00077603" w14:paraId="44780583" w14:textId="77777777" w:rsidTr="00D017F7">
        <w:tc>
          <w:tcPr>
            <w:tcW w:w="2337" w:type="dxa"/>
          </w:tcPr>
          <w:p w14:paraId="1D77F50A" w14:textId="77777777" w:rsidR="00077603" w:rsidRPr="00F710F5" w:rsidRDefault="00077603" w:rsidP="00D017F7">
            <w:pPr>
              <w:rPr>
                <w:b/>
                <w:bCs/>
              </w:rPr>
            </w:pPr>
            <w:r w:rsidRPr="00F710F5">
              <w:rPr>
                <w:b/>
                <w:bCs/>
              </w:rPr>
              <w:t>Issue Date</w:t>
            </w:r>
          </w:p>
        </w:tc>
        <w:tc>
          <w:tcPr>
            <w:tcW w:w="2337" w:type="dxa"/>
          </w:tcPr>
          <w:p w14:paraId="1E0053A8" w14:textId="77777777" w:rsidR="00077603" w:rsidRPr="00F710F5" w:rsidRDefault="00077603" w:rsidP="00D017F7">
            <w:pPr>
              <w:rPr>
                <w:b/>
                <w:bCs/>
              </w:rPr>
            </w:pPr>
            <w:r w:rsidRPr="00F710F5">
              <w:rPr>
                <w:b/>
                <w:bCs/>
              </w:rPr>
              <w:t>Start Date</w:t>
            </w:r>
          </w:p>
        </w:tc>
        <w:tc>
          <w:tcPr>
            <w:tcW w:w="2338" w:type="dxa"/>
          </w:tcPr>
          <w:p w14:paraId="0D961167" w14:textId="77777777" w:rsidR="00077603" w:rsidRPr="00F710F5" w:rsidRDefault="00077603" w:rsidP="00D017F7">
            <w:pPr>
              <w:rPr>
                <w:b/>
                <w:bCs/>
              </w:rPr>
            </w:pPr>
            <w:r w:rsidRPr="00F710F5">
              <w:rPr>
                <w:b/>
                <w:bCs/>
              </w:rPr>
              <w:t>End Date</w:t>
            </w:r>
          </w:p>
        </w:tc>
        <w:tc>
          <w:tcPr>
            <w:tcW w:w="2338" w:type="dxa"/>
          </w:tcPr>
          <w:p w14:paraId="512646D4" w14:textId="77777777" w:rsidR="00077603" w:rsidRPr="00F710F5" w:rsidRDefault="00077603" w:rsidP="00D017F7">
            <w:pPr>
              <w:rPr>
                <w:b/>
                <w:bCs/>
              </w:rPr>
            </w:pPr>
            <w:r w:rsidRPr="00F710F5">
              <w:rPr>
                <w:b/>
                <w:bCs/>
              </w:rPr>
              <w:t>Length</w:t>
            </w:r>
          </w:p>
        </w:tc>
      </w:tr>
      <w:tr w:rsidR="00077603" w14:paraId="0AA512EC" w14:textId="77777777" w:rsidTr="00D017F7">
        <w:tc>
          <w:tcPr>
            <w:tcW w:w="2337" w:type="dxa"/>
          </w:tcPr>
          <w:p w14:paraId="4B784BE7" w14:textId="7CAD03D3" w:rsidR="00077603" w:rsidRDefault="00077603" w:rsidP="00D017F7">
            <w:r>
              <w:lastRenderedPageBreak/>
              <w:t>0</w:t>
            </w:r>
            <w:r w:rsidR="00BA4C3C">
              <w:t>3</w:t>
            </w:r>
            <w:r>
              <w:t>/</w:t>
            </w:r>
            <w:r w:rsidR="00BA4C3C">
              <w:t>21</w:t>
            </w:r>
            <w:r>
              <w:t>/202</w:t>
            </w:r>
            <w:r w:rsidR="00BA4C3C">
              <w:t>2</w:t>
            </w:r>
          </w:p>
        </w:tc>
        <w:tc>
          <w:tcPr>
            <w:tcW w:w="2337" w:type="dxa"/>
          </w:tcPr>
          <w:p w14:paraId="6104CA89" w14:textId="53DF6F32" w:rsidR="00077603" w:rsidRDefault="00077603" w:rsidP="00D017F7">
            <w:r>
              <w:t>0</w:t>
            </w:r>
            <w:r w:rsidR="00BA4C3C">
              <w:t>3</w:t>
            </w:r>
            <w:r>
              <w:t>/</w:t>
            </w:r>
            <w:r w:rsidR="00BA4C3C">
              <w:t>21</w:t>
            </w:r>
            <w:r>
              <w:t>/202</w:t>
            </w:r>
            <w:r w:rsidR="00BA4C3C">
              <w:t>2</w:t>
            </w:r>
          </w:p>
        </w:tc>
        <w:tc>
          <w:tcPr>
            <w:tcW w:w="2338" w:type="dxa"/>
          </w:tcPr>
          <w:p w14:paraId="0FDAE002" w14:textId="611A78FC" w:rsidR="00077603" w:rsidRDefault="00BA4C3C" w:rsidP="00D017F7">
            <w:r>
              <w:t>N/A</w:t>
            </w:r>
          </w:p>
        </w:tc>
        <w:tc>
          <w:tcPr>
            <w:tcW w:w="2338" w:type="dxa"/>
          </w:tcPr>
          <w:p w14:paraId="5AD07854" w14:textId="2B74A8A5" w:rsidR="00077603" w:rsidRDefault="00BA4C3C" w:rsidP="00D017F7">
            <w:r>
              <w:t>Indefinite*</w:t>
            </w:r>
          </w:p>
        </w:tc>
      </w:tr>
    </w:tbl>
    <w:p w14:paraId="79D3AA7E" w14:textId="77777777" w:rsidR="00077603" w:rsidRDefault="00077603" w:rsidP="00077603">
      <w:pPr>
        <w:rPr>
          <w:b/>
          <w:bCs/>
        </w:rPr>
      </w:pPr>
    </w:p>
    <w:tbl>
      <w:tblPr>
        <w:tblStyle w:val="TableGrid"/>
        <w:tblW w:w="0" w:type="auto"/>
        <w:tblLook w:val="04A0" w:firstRow="1" w:lastRow="0" w:firstColumn="1" w:lastColumn="0" w:noHBand="0" w:noVBand="1"/>
      </w:tblPr>
      <w:tblGrid>
        <w:gridCol w:w="2337"/>
        <w:gridCol w:w="2337"/>
        <w:gridCol w:w="2338"/>
        <w:gridCol w:w="2338"/>
      </w:tblGrid>
      <w:tr w:rsidR="00077603" w14:paraId="71F6AA1D" w14:textId="77777777" w:rsidTr="00D017F7">
        <w:tc>
          <w:tcPr>
            <w:tcW w:w="9350" w:type="dxa"/>
            <w:gridSpan w:val="4"/>
          </w:tcPr>
          <w:p w14:paraId="48409DE8" w14:textId="77777777" w:rsidR="00077603" w:rsidRPr="00F710F5" w:rsidRDefault="00077603" w:rsidP="00D017F7">
            <w:pPr>
              <w:rPr>
                <w:b/>
                <w:bCs/>
              </w:rPr>
            </w:pPr>
            <w:r w:rsidRPr="00F710F5">
              <w:rPr>
                <w:b/>
                <w:bCs/>
              </w:rPr>
              <w:t>Appeal</w:t>
            </w:r>
            <w:r>
              <w:rPr>
                <w:b/>
                <w:bCs/>
              </w:rPr>
              <w:t xml:space="preserve"> Details</w:t>
            </w:r>
          </w:p>
        </w:tc>
      </w:tr>
      <w:tr w:rsidR="00077603" w14:paraId="4E1A452F" w14:textId="77777777" w:rsidTr="00D017F7">
        <w:tc>
          <w:tcPr>
            <w:tcW w:w="2337" w:type="dxa"/>
          </w:tcPr>
          <w:p w14:paraId="1EE91CC3" w14:textId="77777777" w:rsidR="00077603" w:rsidRPr="00F710F5" w:rsidRDefault="00077603" w:rsidP="00D017F7">
            <w:pPr>
              <w:rPr>
                <w:b/>
                <w:bCs/>
              </w:rPr>
            </w:pPr>
            <w:r w:rsidRPr="00F710F5">
              <w:rPr>
                <w:b/>
                <w:bCs/>
              </w:rPr>
              <w:t>Submitted</w:t>
            </w:r>
          </w:p>
        </w:tc>
        <w:tc>
          <w:tcPr>
            <w:tcW w:w="2337" w:type="dxa"/>
          </w:tcPr>
          <w:p w14:paraId="700132FD" w14:textId="77777777" w:rsidR="00077603" w:rsidRPr="00F710F5" w:rsidRDefault="00077603" w:rsidP="00D017F7">
            <w:pPr>
              <w:rPr>
                <w:b/>
                <w:bCs/>
              </w:rPr>
            </w:pPr>
            <w:r w:rsidRPr="00F710F5">
              <w:rPr>
                <w:b/>
                <w:bCs/>
              </w:rPr>
              <w:t>Receipt Date</w:t>
            </w:r>
          </w:p>
        </w:tc>
        <w:tc>
          <w:tcPr>
            <w:tcW w:w="2338" w:type="dxa"/>
          </w:tcPr>
          <w:p w14:paraId="790DFF0E" w14:textId="77777777" w:rsidR="00077603" w:rsidRPr="00F710F5" w:rsidRDefault="00077603" w:rsidP="00D017F7">
            <w:pPr>
              <w:rPr>
                <w:b/>
                <w:bCs/>
              </w:rPr>
            </w:pPr>
            <w:r w:rsidRPr="00F710F5">
              <w:rPr>
                <w:b/>
                <w:bCs/>
              </w:rPr>
              <w:t>Status</w:t>
            </w:r>
          </w:p>
        </w:tc>
        <w:tc>
          <w:tcPr>
            <w:tcW w:w="2338" w:type="dxa"/>
          </w:tcPr>
          <w:p w14:paraId="28FEB2B3" w14:textId="77777777" w:rsidR="00077603" w:rsidRPr="00F710F5" w:rsidRDefault="00077603" w:rsidP="00D017F7">
            <w:pPr>
              <w:rPr>
                <w:b/>
                <w:bCs/>
              </w:rPr>
            </w:pPr>
            <w:r w:rsidRPr="00F710F5">
              <w:rPr>
                <w:b/>
                <w:bCs/>
              </w:rPr>
              <w:t>Determination Date</w:t>
            </w:r>
          </w:p>
        </w:tc>
      </w:tr>
      <w:tr w:rsidR="00077603" w14:paraId="2E27BA9C" w14:textId="77777777" w:rsidTr="00D017F7">
        <w:tc>
          <w:tcPr>
            <w:tcW w:w="2337" w:type="dxa"/>
          </w:tcPr>
          <w:p w14:paraId="60DCF2D7" w14:textId="40BADC02" w:rsidR="00077603" w:rsidRDefault="005F7EEF" w:rsidP="00D017F7">
            <w:pPr>
              <w:tabs>
                <w:tab w:val="right" w:pos="2121"/>
              </w:tabs>
            </w:pPr>
            <w:r>
              <w:t>No</w:t>
            </w:r>
            <w:r w:rsidR="00077603">
              <w:tab/>
            </w:r>
          </w:p>
        </w:tc>
        <w:tc>
          <w:tcPr>
            <w:tcW w:w="2337" w:type="dxa"/>
          </w:tcPr>
          <w:p w14:paraId="175D08FC" w14:textId="77777777" w:rsidR="00077603" w:rsidRDefault="00077603" w:rsidP="00D017F7">
            <w:r>
              <w:t>N/A</w:t>
            </w:r>
          </w:p>
        </w:tc>
        <w:tc>
          <w:tcPr>
            <w:tcW w:w="2338" w:type="dxa"/>
          </w:tcPr>
          <w:p w14:paraId="672E6E15" w14:textId="77777777" w:rsidR="00077603" w:rsidRDefault="00077603" w:rsidP="00D017F7">
            <w:r>
              <w:t>N/A</w:t>
            </w:r>
          </w:p>
        </w:tc>
        <w:tc>
          <w:tcPr>
            <w:tcW w:w="2338" w:type="dxa"/>
          </w:tcPr>
          <w:p w14:paraId="7B4200DB" w14:textId="77777777" w:rsidR="00077603" w:rsidRDefault="00077603" w:rsidP="00D017F7">
            <w:r>
              <w:t>N/A</w:t>
            </w:r>
          </w:p>
        </w:tc>
      </w:tr>
    </w:tbl>
    <w:p w14:paraId="452EBFA0" w14:textId="77777777" w:rsidR="00077603" w:rsidRDefault="00077603" w:rsidP="00077603">
      <w:pPr>
        <w:rPr>
          <w:b/>
          <w:bCs/>
        </w:rPr>
      </w:pPr>
    </w:p>
    <w:p w14:paraId="2D7A2582" w14:textId="77777777" w:rsidR="00077603" w:rsidRDefault="00077603" w:rsidP="00077603">
      <w:r w:rsidRPr="00F710F5">
        <w:rPr>
          <w:b/>
          <w:bCs/>
        </w:rPr>
        <w:t>Appeal Determination</w:t>
      </w:r>
      <w:r>
        <w:t>: N/A</w:t>
      </w:r>
    </w:p>
    <w:p w14:paraId="41FDB189" w14:textId="34689C23" w:rsidR="00077603" w:rsidRPr="00C73B1C" w:rsidRDefault="00077603" w:rsidP="00077603">
      <w:r>
        <w:t>*</w:t>
      </w:r>
      <w:r w:rsidR="00BA4C3C">
        <w:t xml:space="preserve">Midwest United Solar will remain suspended until it meets the necessary re-entry requirements. </w:t>
      </w:r>
    </w:p>
    <w:p w14:paraId="2AD80DFA" w14:textId="77777777" w:rsidR="00077603" w:rsidRDefault="00077603" w:rsidP="00077603">
      <w:pPr>
        <w:pBdr>
          <w:bottom w:val="single" w:sz="4" w:space="1" w:color="auto"/>
        </w:pBdr>
        <w:rPr>
          <w:b/>
          <w:bCs/>
        </w:rPr>
      </w:pPr>
    </w:p>
    <w:p w14:paraId="33979D0A" w14:textId="77777777" w:rsidR="00AF3D8D" w:rsidRDefault="00AF3D8D" w:rsidP="00F62274">
      <w:pPr>
        <w:rPr>
          <w:b/>
          <w:bCs/>
        </w:rPr>
      </w:pPr>
    </w:p>
    <w:p w14:paraId="597FE888" w14:textId="1747ABD4" w:rsidR="00F62274" w:rsidRDefault="00F62274" w:rsidP="00F62274">
      <w:pPr>
        <w:rPr>
          <w:b/>
          <w:bCs/>
        </w:rPr>
      </w:pPr>
      <w:r>
        <w:rPr>
          <w:b/>
          <w:bCs/>
        </w:rPr>
        <w:t>ABP Entity Name</w:t>
      </w:r>
      <w:r>
        <w:t xml:space="preserve">: Eco-Solar Solutions, LLC (“Eco-Solar”) </w:t>
      </w:r>
    </w:p>
    <w:p w14:paraId="1B0895C1" w14:textId="6E1AB26A" w:rsidR="00F62274" w:rsidRDefault="00F62274" w:rsidP="00F62274">
      <w:pPr>
        <w:rPr>
          <w:i/>
          <w:iCs/>
        </w:rPr>
      </w:pPr>
      <w:r w:rsidRPr="001451BD">
        <w:rPr>
          <w:b/>
          <w:bCs/>
        </w:rPr>
        <w:t>Type of ABP Entity</w:t>
      </w:r>
      <w:r w:rsidRPr="001451BD">
        <w:t xml:space="preserve">: </w:t>
      </w:r>
      <w:r>
        <w:t>Approved Vendor</w:t>
      </w:r>
      <w:r w:rsidRPr="001451BD">
        <w:t> </w:t>
      </w:r>
    </w:p>
    <w:p w14:paraId="6BF8C593" w14:textId="77777777" w:rsidR="00F62274" w:rsidRDefault="00F62274" w:rsidP="00F62274">
      <w:r w:rsidRPr="001451BD">
        <w:rPr>
          <w:b/>
          <w:bCs/>
        </w:rPr>
        <w:t>Reason for Suspension</w:t>
      </w:r>
      <w:r w:rsidRPr="001451BD">
        <w:t xml:space="preserve">: </w:t>
      </w:r>
      <w:r w:rsidRPr="00F62274">
        <w:t xml:space="preserve">Eco-Solar </w:t>
      </w:r>
      <w:r>
        <w:t xml:space="preserve">was suspended for several reasons, including </w:t>
      </w:r>
      <w:r w:rsidRPr="00F62274">
        <w:t>misleading its customers with respect to Program incentive funding, non-responsiveness to customer complaints, and non-responsiveness to the Program Administrator regarding project applications, causing harm to its customers</w:t>
      </w:r>
      <w:r>
        <w:t>.</w:t>
      </w:r>
    </w:p>
    <w:p w14:paraId="536F65EA" w14:textId="7869687C" w:rsidR="00F62274" w:rsidRDefault="00F62274" w:rsidP="00F62274">
      <w:pPr>
        <w:rPr>
          <w:b/>
          <w:bCs/>
        </w:rPr>
      </w:pPr>
      <w:r>
        <w:rPr>
          <w:b/>
          <w:bCs/>
        </w:rPr>
        <w:t>Suspension status</w:t>
      </w:r>
      <w:r>
        <w:t>: Suspended</w:t>
      </w:r>
    </w:p>
    <w:p w14:paraId="29AE81FC" w14:textId="77777777" w:rsidR="005F7EEF" w:rsidRDefault="005F7EEF" w:rsidP="00F62274">
      <w:pPr>
        <w:rPr>
          <w:b/>
          <w:bCs/>
        </w:rPr>
      </w:pPr>
    </w:p>
    <w:tbl>
      <w:tblPr>
        <w:tblStyle w:val="TableGrid"/>
        <w:tblW w:w="0" w:type="auto"/>
        <w:tblLook w:val="04A0" w:firstRow="1" w:lastRow="0" w:firstColumn="1" w:lastColumn="0" w:noHBand="0" w:noVBand="1"/>
      </w:tblPr>
      <w:tblGrid>
        <w:gridCol w:w="2337"/>
        <w:gridCol w:w="2337"/>
        <w:gridCol w:w="2338"/>
        <w:gridCol w:w="2338"/>
      </w:tblGrid>
      <w:tr w:rsidR="00F62274" w14:paraId="331C4839" w14:textId="77777777" w:rsidTr="00E739BC">
        <w:tc>
          <w:tcPr>
            <w:tcW w:w="9350" w:type="dxa"/>
            <w:gridSpan w:val="4"/>
          </w:tcPr>
          <w:p w14:paraId="73A59A45" w14:textId="77777777" w:rsidR="00F62274" w:rsidRPr="00F710F5" w:rsidRDefault="00F62274" w:rsidP="00E739BC">
            <w:pPr>
              <w:rPr>
                <w:b/>
                <w:bCs/>
              </w:rPr>
            </w:pPr>
            <w:r w:rsidRPr="00F710F5">
              <w:rPr>
                <w:b/>
                <w:bCs/>
              </w:rPr>
              <w:t>Suspension</w:t>
            </w:r>
            <w:r>
              <w:rPr>
                <w:b/>
                <w:bCs/>
              </w:rPr>
              <w:t xml:space="preserve"> Details</w:t>
            </w:r>
          </w:p>
        </w:tc>
      </w:tr>
      <w:tr w:rsidR="00F62274" w14:paraId="5749A490" w14:textId="77777777" w:rsidTr="00E739BC">
        <w:tc>
          <w:tcPr>
            <w:tcW w:w="2337" w:type="dxa"/>
          </w:tcPr>
          <w:p w14:paraId="5F0B6F9F" w14:textId="77777777" w:rsidR="00F62274" w:rsidRPr="00F710F5" w:rsidRDefault="00F62274" w:rsidP="00E739BC">
            <w:pPr>
              <w:rPr>
                <w:b/>
                <w:bCs/>
              </w:rPr>
            </w:pPr>
            <w:r w:rsidRPr="00F710F5">
              <w:rPr>
                <w:b/>
                <w:bCs/>
              </w:rPr>
              <w:t>Issue Date</w:t>
            </w:r>
          </w:p>
        </w:tc>
        <w:tc>
          <w:tcPr>
            <w:tcW w:w="2337" w:type="dxa"/>
          </w:tcPr>
          <w:p w14:paraId="54C61A73" w14:textId="77777777" w:rsidR="00F62274" w:rsidRPr="00F710F5" w:rsidRDefault="00F62274" w:rsidP="00E739BC">
            <w:pPr>
              <w:rPr>
                <w:b/>
                <w:bCs/>
              </w:rPr>
            </w:pPr>
            <w:r w:rsidRPr="00F710F5">
              <w:rPr>
                <w:b/>
                <w:bCs/>
              </w:rPr>
              <w:t>Start Date</w:t>
            </w:r>
          </w:p>
        </w:tc>
        <w:tc>
          <w:tcPr>
            <w:tcW w:w="2338" w:type="dxa"/>
          </w:tcPr>
          <w:p w14:paraId="4EF19900" w14:textId="77777777" w:rsidR="00F62274" w:rsidRPr="00F710F5" w:rsidRDefault="00F62274" w:rsidP="00E739BC">
            <w:pPr>
              <w:rPr>
                <w:b/>
                <w:bCs/>
              </w:rPr>
            </w:pPr>
            <w:r w:rsidRPr="00F710F5">
              <w:rPr>
                <w:b/>
                <w:bCs/>
              </w:rPr>
              <w:t>End Date</w:t>
            </w:r>
          </w:p>
        </w:tc>
        <w:tc>
          <w:tcPr>
            <w:tcW w:w="2338" w:type="dxa"/>
          </w:tcPr>
          <w:p w14:paraId="25876C12" w14:textId="77777777" w:rsidR="00F62274" w:rsidRPr="00F710F5" w:rsidRDefault="00F62274" w:rsidP="00E739BC">
            <w:pPr>
              <w:rPr>
                <w:b/>
                <w:bCs/>
              </w:rPr>
            </w:pPr>
            <w:r w:rsidRPr="00F710F5">
              <w:rPr>
                <w:b/>
                <w:bCs/>
              </w:rPr>
              <w:t>Length</w:t>
            </w:r>
          </w:p>
        </w:tc>
      </w:tr>
      <w:tr w:rsidR="00F62274" w14:paraId="7FCEC586" w14:textId="77777777" w:rsidTr="00E739BC">
        <w:tc>
          <w:tcPr>
            <w:tcW w:w="2337" w:type="dxa"/>
          </w:tcPr>
          <w:p w14:paraId="3F3B00BA" w14:textId="119C6100" w:rsidR="00F62274" w:rsidRDefault="00F62274" w:rsidP="00E739BC">
            <w:r>
              <w:t>12/22/2021</w:t>
            </w:r>
          </w:p>
        </w:tc>
        <w:tc>
          <w:tcPr>
            <w:tcW w:w="2337" w:type="dxa"/>
          </w:tcPr>
          <w:p w14:paraId="5597C64C" w14:textId="71AB4CAD" w:rsidR="00F62274" w:rsidRDefault="00F62274" w:rsidP="00E739BC">
            <w:r>
              <w:t>12/22/2021</w:t>
            </w:r>
          </w:p>
        </w:tc>
        <w:tc>
          <w:tcPr>
            <w:tcW w:w="2338" w:type="dxa"/>
          </w:tcPr>
          <w:p w14:paraId="3A9F2C93" w14:textId="65226232" w:rsidR="00F62274" w:rsidRDefault="00F62274" w:rsidP="00E739BC">
            <w:r>
              <w:t>06/22/2022</w:t>
            </w:r>
            <w:r w:rsidR="0033035B">
              <w:t>*</w:t>
            </w:r>
          </w:p>
        </w:tc>
        <w:tc>
          <w:tcPr>
            <w:tcW w:w="2338" w:type="dxa"/>
          </w:tcPr>
          <w:p w14:paraId="077DCA83" w14:textId="77777777" w:rsidR="00F62274" w:rsidRDefault="00F62274" w:rsidP="00E739BC">
            <w:r>
              <w:t>6 months</w:t>
            </w:r>
          </w:p>
        </w:tc>
      </w:tr>
    </w:tbl>
    <w:p w14:paraId="3A7C9FE3" w14:textId="77777777" w:rsidR="00F62274" w:rsidRDefault="00F62274" w:rsidP="00F62274">
      <w:pPr>
        <w:rPr>
          <w:b/>
          <w:bCs/>
        </w:rPr>
      </w:pPr>
    </w:p>
    <w:tbl>
      <w:tblPr>
        <w:tblStyle w:val="TableGrid"/>
        <w:tblW w:w="0" w:type="auto"/>
        <w:tblLook w:val="04A0" w:firstRow="1" w:lastRow="0" w:firstColumn="1" w:lastColumn="0" w:noHBand="0" w:noVBand="1"/>
      </w:tblPr>
      <w:tblGrid>
        <w:gridCol w:w="2337"/>
        <w:gridCol w:w="2337"/>
        <w:gridCol w:w="2338"/>
        <w:gridCol w:w="2338"/>
      </w:tblGrid>
      <w:tr w:rsidR="00F62274" w14:paraId="7FCA6DEF" w14:textId="77777777" w:rsidTr="00E739BC">
        <w:tc>
          <w:tcPr>
            <w:tcW w:w="9350" w:type="dxa"/>
            <w:gridSpan w:val="4"/>
          </w:tcPr>
          <w:p w14:paraId="5A0EAB31" w14:textId="77777777" w:rsidR="00F62274" w:rsidRPr="00F710F5" w:rsidRDefault="00F62274" w:rsidP="00E739BC">
            <w:pPr>
              <w:rPr>
                <w:b/>
                <w:bCs/>
              </w:rPr>
            </w:pPr>
            <w:r w:rsidRPr="00F710F5">
              <w:rPr>
                <w:b/>
                <w:bCs/>
              </w:rPr>
              <w:t>Appeal</w:t>
            </w:r>
            <w:r>
              <w:rPr>
                <w:b/>
                <w:bCs/>
              </w:rPr>
              <w:t xml:space="preserve"> Details</w:t>
            </w:r>
          </w:p>
        </w:tc>
      </w:tr>
      <w:tr w:rsidR="00F62274" w14:paraId="49D58D74" w14:textId="77777777" w:rsidTr="00E739BC">
        <w:tc>
          <w:tcPr>
            <w:tcW w:w="2337" w:type="dxa"/>
          </w:tcPr>
          <w:p w14:paraId="13E862B0" w14:textId="77777777" w:rsidR="00F62274" w:rsidRPr="00F710F5" w:rsidRDefault="00F62274" w:rsidP="00E739BC">
            <w:pPr>
              <w:rPr>
                <w:b/>
                <w:bCs/>
              </w:rPr>
            </w:pPr>
            <w:r w:rsidRPr="00F710F5">
              <w:rPr>
                <w:b/>
                <w:bCs/>
              </w:rPr>
              <w:t>Submitted</w:t>
            </w:r>
          </w:p>
        </w:tc>
        <w:tc>
          <w:tcPr>
            <w:tcW w:w="2337" w:type="dxa"/>
          </w:tcPr>
          <w:p w14:paraId="551EACF6" w14:textId="77777777" w:rsidR="00F62274" w:rsidRPr="00F710F5" w:rsidRDefault="00F62274" w:rsidP="00E739BC">
            <w:pPr>
              <w:rPr>
                <w:b/>
                <w:bCs/>
              </w:rPr>
            </w:pPr>
            <w:r w:rsidRPr="00F710F5">
              <w:rPr>
                <w:b/>
                <w:bCs/>
              </w:rPr>
              <w:t>Receipt Date</w:t>
            </w:r>
          </w:p>
        </w:tc>
        <w:tc>
          <w:tcPr>
            <w:tcW w:w="2338" w:type="dxa"/>
          </w:tcPr>
          <w:p w14:paraId="14DE4DF5" w14:textId="77777777" w:rsidR="00F62274" w:rsidRPr="00F710F5" w:rsidRDefault="00F62274" w:rsidP="00E739BC">
            <w:pPr>
              <w:rPr>
                <w:b/>
                <w:bCs/>
              </w:rPr>
            </w:pPr>
            <w:r w:rsidRPr="00F710F5">
              <w:rPr>
                <w:b/>
                <w:bCs/>
              </w:rPr>
              <w:t>Status</w:t>
            </w:r>
          </w:p>
        </w:tc>
        <w:tc>
          <w:tcPr>
            <w:tcW w:w="2338" w:type="dxa"/>
          </w:tcPr>
          <w:p w14:paraId="2F617BC2" w14:textId="77777777" w:rsidR="00F62274" w:rsidRPr="00F710F5" w:rsidRDefault="00F62274" w:rsidP="00E739BC">
            <w:pPr>
              <w:rPr>
                <w:b/>
                <w:bCs/>
              </w:rPr>
            </w:pPr>
            <w:r w:rsidRPr="00F710F5">
              <w:rPr>
                <w:b/>
                <w:bCs/>
              </w:rPr>
              <w:t>Determination Date</w:t>
            </w:r>
          </w:p>
        </w:tc>
      </w:tr>
      <w:tr w:rsidR="00F62274" w14:paraId="6653E14D" w14:textId="77777777" w:rsidTr="00E739BC">
        <w:tc>
          <w:tcPr>
            <w:tcW w:w="2337" w:type="dxa"/>
          </w:tcPr>
          <w:p w14:paraId="20A07C06" w14:textId="417C8128" w:rsidR="00F62274" w:rsidRDefault="00F62274" w:rsidP="00E739BC">
            <w:pPr>
              <w:tabs>
                <w:tab w:val="left" w:pos="960"/>
                <w:tab w:val="right" w:pos="2121"/>
              </w:tabs>
            </w:pPr>
            <w:r>
              <w:t>N</w:t>
            </w:r>
            <w:r w:rsidR="000C1F9B">
              <w:t>o</w:t>
            </w:r>
            <w:r>
              <w:tab/>
            </w:r>
          </w:p>
        </w:tc>
        <w:tc>
          <w:tcPr>
            <w:tcW w:w="2337" w:type="dxa"/>
          </w:tcPr>
          <w:p w14:paraId="47C2C6B3" w14:textId="77777777" w:rsidR="00F62274" w:rsidRDefault="00F62274" w:rsidP="00E739BC">
            <w:r>
              <w:t>N/A</w:t>
            </w:r>
          </w:p>
        </w:tc>
        <w:tc>
          <w:tcPr>
            <w:tcW w:w="2338" w:type="dxa"/>
          </w:tcPr>
          <w:p w14:paraId="164D96AC" w14:textId="77777777" w:rsidR="00F62274" w:rsidRDefault="00F62274" w:rsidP="00E739BC">
            <w:r>
              <w:t>N/A</w:t>
            </w:r>
          </w:p>
        </w:tc>
        <w:tc>
          <w:tcPr>
            <w:tcW w:w="2338" w:type="dxa"/>
          </w:tcPr>
          <w:p w14:paraId="399A0F90" w14:textId="77777777" w:rsidR="00F62274" w:rsidRDefault="00F62274" w:rsidP="00E739BC">
            <w:r>
              <w:t>N/A</w:t>
            </w:r>
          </w:p>
        </w:tc>
      </w:tr>
    </w:tbl>
    <w:p w14:paraId="3AF72695" w14:textId="77777777" w:rsidR="00F62274" w:rsidRDefault="00F62274" w:rsidP="00F62274">
      <w:pPr>
        <w:rPr>
          <w:b/>
          <w:bCs/>
        </w:rPr>
      </w:pPr>
    </w:p>
    <w:p w14:paraId="368FF347" w14:textId="5FCF9300" w:rsidR="00F62274" w:rsidRDefault="00F62274" w:rsidP="00F62274">
      <w:r w:rsidRPr="00F710F5">
        <w:rPr>
          <w:b/>
          <w:bCs/>
        </w:rPr>
        <w:t>Appeal Determination</w:t>
      </w:r>
      <w:r>
        <w:t xml:space="preserve">: N/A </w:t>
      </w:r>
    </w:p>
    <w:p w14:paraId="394755AB" w14:textId="7F97B7C8" w:rsidR="0033035B" w:rsidRPr="00C73B1C" w:rsidRDefault="0033035B" w:rsidP="00F62274">
      <w:r>
        <w:t xml:space="preserve">*As of the date this report was published, Eco-Solar Solutions has not met required re-entry materials, and the suspension remains in effect. </w:t>
      </w:r>
    </w:p>
    <w:p w14:paraId="789CA440" w14:textId="77777777" w:rsidR="00F62274" w:rsidRDefault="00F62274" w:rsidP="00F62274">
      <w:pPr>
        <w:pBdr>
          <w:bottom w:val="single" w:sz="4" w:space="1" w:color="auto"/>
        </w:pBdr>
        <w:rPr>
          <w:b/>
          <w:bCs/>
        </w:rPr>
      </w:pPr>
    </w:p>
    <w:p w14:paraId="5C44E130" w14:textId="77777777" w:rsidR="00F62274" w:rsidRDefault="00F62274" w:rsidP="00394CB3">
      <w:pPr>
        <w:rPr>
          <w:b/>
          <w:bCs/>
        </w:rPr>
      </w:pPr>
    </w:p>
    <w:p w14:paraId="4165F2C8" w14:textId="1E6D2583" w:rsidR="00394CB3" w:rsidRDefault="00394CB3" w:rsidP="00394CB3">
      <w:pPr>
        <w:rPr>
          <w:b/>
          <w:bCs/>
        </w:rPr>
      </w:pPr>
      <w:r>
        <w:rPr>
          <w:b/>
          <w:bCs/>
        </w:rPr>
        <w:t>ABP Entity Name</w:t>
      </w:r>
      <w:r>
        <w:t xml:space="preserve">: Standard Eco, LLC (“Standard Eco”) </w:t>
      </w:r>
    </w:p>
    <w:p w14:paraId="7F1FBDB1" w14:textId="35479B19" w:rsidR="00394CB3" w:rsidRDefault="00394CB3" w:rsidP="00394CB3">
      <w:pPr>
        <w:rPr>
          <w:i/>
          <w:iCs/>
        </w:rPr>
      </w:pPr>
      <w:r w:rsidRPr="001451BD">
        <w:rPr>
          <w:b/>
          <w:bCs/>
        </w:rPr>
        <w:t>Type of ABP Entity</w:t>
      </w:r>
      <w:r w:rsidRPr="001451BD">
        <w:t xml:space="preserve">: </w:t>
      </w:r>
      <w:r>
        <w:t>Designee</w:t>
      </w:r>
      <w:r w:rsidRPr="001451BD">
        <w:t> </w:t>
      </w:r>
    </w:p>
    <w:p w14:paraId="3574E873" w14:textId="458B1F83" w:rsidR="00394CB3" w:rsidRDefault="00394CB3" w:rsidP="00394CB3">
      <w:r w:rsidRPr="001451BD">
        <w:rPr>
          <w:b/>
          <w:bCs/>
        </w:rPr>
        <w:t>Reason for Suspension</w:t>
      </w:r>
      <w:r w:rsidRPr="001451BD">
        <w:t xml:space="preserve">: </w:t>
      </w:r>
      <w:r>
        <w:t xml:space="preserve">Standard Eco was suspended for </w:t>
      </w:r>
      <w:r w:rsidRPr="00394CB3">
        <w:t xml:space="preserve">multiple instances of Standard Eco representatives providing misleading information to customers during the sales process, creating unnecessary delays in application submission, causing applications to be placed on the Program waitlist after customers were told they would receive Program incentives, and failing to provide satisfactory responses to both customers and the Program Administrator regarding </w:t>
      </w:r>
      <w:r>
        <w:t>consumer</w:t>
      </w:r>
      <w:r w:rsidRPr="00394CB3">
        <w:t xml:space="preserve"> complaints.  </w:t>
      </w:r>
    </w:p>
    <w:p w14:paraId="1610EDFE" w14:textId="77777777" w:rsidR="00394CB3" w:rsidRDefault="00394CB3" w:rsidP="00394CB3">
      <w:pPr>
        <w:rPr>
          <w:b/>
          <w:bCs/>
        </w:rPr>
      </w:pPr>
      <w:r>
        <w:rPr>
          <w:b/>
          <w:bCs/>
        </w:rPr>
        <w:t>Suspension status</w:t>
      </w:r>
      <w:r>
        <w:t>: Suspended</w:t>
      </w:r>
    </w:p>
    <w:p w14:paraId="2286E525" w14:textId="77777777" w:rsidR="00394CB3" w:rsidRDefault="00394CB3" w:rsidP="00394CB3">
      <w:pPr>
        <w:rPr>
          <w:b/>
          <w:bCs/>
        </w:rPr>
      </w:pPr>
    </w:p>
    <w:tbl>
      <w:tblPr>
        <w:tblStyle w:val="TableGrid"/>
        <w:tblW w:w="0" w:type="auto"/>
        <w:tblLook w:val="04A0" w:firstRow="1" w:lastRow="0" w:firstColumn="1" w:lastColumn="0" w:noHBand="0" w:noVBand="1"/>
      </w:tblPr>
      <w:tblGrid>
        <w:gridCol w:w="2337"/>
        <w:gridCol w:w="2337"/>
        <w:gridCol w:w="2338"/>
        <w:gridCol w:w="2338"/>
      </w:tblGrid>
      <w:tr w:rsidR="00394CB3" w14:paraId="34BFF361" w14:textId="77777777" w:rsidTr="00293C03">
        <w:tc>
          <w:tcPr>
            <w:tcW w:w="9350" w:type="dxa"/>
            <w:gridSpan w:val="4"/>
          </w:tcPr>
          <w:p w14:paraId="2C1174F0" w14:textId="77777777" w:rsidR="00394CB3" w:rsidRPr="00F710F5" w:rsidRDefault="00394CB3" w:rsidP="00293C03">
            <w:pPr>
              <w:rPr>
                <w:b/>
                <w:bCs/>
              </w:rPr>
            </w:pPr>
            <w:r w:rsidRPr="00F710F5">
              <w:rPr>
                <w:b/>
                <w:bCs/>
              </w:rPr>
              <w:t>Suspension</w:t>
            </w:r>
            <w:r>
              <w:rPr>
                <w:b/>
                <w:bCs/>
              </w:rPr>
              <w:t xml:space="preserve"> Details</w:t>
            </w:r>
          </w:p>
        </w:tc>
      </w:tr>
      <w:tr w:rsidR="00394CB3" w14:paraId="4400F049" w14:textId="77777777" w:rsidTr="00293C03">
        <w:tc>
          <w:tcPr>
            <w:tcW w:w="2337" w:type="dxa"/>
          </w:tcPr>
          <w:p w14:paraId="42E8A20F" w14:textId="77777777" w:rsidR="00394CB3" w:rsidRPr="00F710F5" w:rsidRDefault="00394CB3" w:rsidP="00293C03">
            <w:pPr>
              <w:rPr>
                <w:b/>
                <w:bCs/>
              </w:rPr>
            </w:pPr>
            <w:r w:rsidRPr="00F710F5">
              <w:rPr>
                <w:b/>
                <w:bCs/>
              </w:rPr>
              <w:lastRenderedPageBreak/>
              <w:t>Issue Date</w:t>
            </w:r>
          </w:p>
        </w:tc>
        <w:tc>
          <w:tcPr>
            <w:tcW w:w="2337" w:type="dxa"/>
          </w:tcPr>
          <w:p w14:paraId="719E00C6" w14:textId="77777777" w:rsidR="00394CB3" w:rsidRPr="00F710F5" w:rsidRDefault="00394CB3" w:rsidP="00293C03">
            <w:pPr>
              <w:rPr>
                <w:b/>
                <w:bCs/>
              </w:rPr>
            </w:pPr>
            <w:r w:rsidRPr="00F710F5">
              <w:rPr>
                <w:b/>
                <w:bCs/>
              </w:rPr>
              <w:t>Start Date</w:t>
            </w:r>
          </w:p>
        </w:tc>
        <w:tc>
          <w:tcPr>
            <w:tcW w:w="2338" w:type="dxa"/>
          </w:tcPr>
          <w:p w14:paraId="55909846" w14:textId="77777777" w:rsidR="00394CB3" w:rsidRPr="00F710F5" w:rsidRDefault="00394CB3" w:rsidP="00293C03">
            <w:pPr>
              <w:rPr>
                <w:b/>
                <w:bCs/>
              </w:rPr>
            </w:pPr>
            <w:r w:rsidRPr="00F710F5">
              <w:rPr>
                <w:b/>
                <w:bCs/>
              </w:rPr>
              <w:t>End Date</w:t>
            </w:r>
          </w:p>
        </w:tc>
        <w:tc>
          <w:tcPr>
            <w:tcW w:w="2338" w:type="dxa"/>
          </w:tcPr>
          <w:p w14:paraId="272EA872" w14:textId="77777777" w:rsidR="00394CB3" w:rsidRPr="00F710F5" w:rsidRDefault="00394CB3" w:rsidP="00293C03">
            <w:pPr>
              <w:rPr>
                <w:b/>
                <w:bCs/>
              </w:rPr>
            </w:pPr>
            <w:r w:rsidRPr="00F710F5">
              <w:rPr>
                <w:b/>
                <w:bCs/>
              </w:rPr>
              <w:t>Length</w:t>
            </w:r>
          </w:p>
        </w:tc>
      </w:tr>
      <w:tr w:rsidR="00394CB3" w14:paraId="49DC49E2" w14:textId="77777777" w:rsidTr="00293C03">
        <w:tc>
          <w:tcPr>
            <w:tcW w:w="2337" w:type="dxa"/>
          </w:tcPr>
          <w:p w14:paraId="730EF64F" w14:textId="3B447EE0" w:rsidR="00394CB3" w:rsidRDefault="00394CB3" w:rsidP="00293C03">
            <w:r>
              <w:t>11/29/2021</w:t>
            </w:r>
          </w:p>
        </w:tc>
        <w:tc>
          <w:tcPr>
            <w:tcW w:w="2337" w:type="dxa"/>
          </w:tcPr>
          <w:p w14:paraId="200C3414" w14:textId="67638D44" w:rsidR="00394CB3" w:rsidRDefault="00394CB3" w:rsidP="00293C03">
            <w:r>
              <w:t>11/29/2021</w:t>
            </w:r>
          </w:p>
        </w:tc>
        <w:tc>
          <w:tcPr>
            <w:tcW w:w="2338" w:type="dxa"/>
          </w:tcPr>
          <w:p w14:paraId="0F36B504" w14:textId="144C4B3D" w:rsidR="00394CB3" w:rsidRDefault="00394CB3" w:rsidP="00293C03">
            <w:r>
              <w:t>05/29/202</w:t>
            </w:r>
            <w:r w:rsidR="00EE3E7A">
              <w:t>2</w:t>
            </w:r>
            <w:r w:rsidR="0033035B">
              <w:t>*</w:t>
            </w:r>
          </w:p>
        </w:tc>
        <w:tc>
          <w:tcPr>
            <w:tcW w:w="2338" w:type="dxa"/>
          </w:tcPr>
          <w:p w14:paraId="40CB1473" w14:textId="3C94AF02" w:rsidR="00394CB3" w:rsidRDefault="00394CB3" w:rsidP="00293C03">
            <w:r>
              <w:t>6 months</w:t>
            </w:r>
          </w:p>
        </w:tc>
      </w:tr>
    </w:tbl>
    <w:p w14:paraId="230B2F3B" w14:textId="02027DB2" w:rsidR="00394CB3" w:rsidRDefault="00394CB3" w:rsidP="00394CB3">
      <w:pPr>
        <w:rPr>
          <w:b/>
          <w:bCs/>
        </w:rPr>
      </w:pPr>
    </w:p>
    <w:p w14:paraId="349CB835" w14:textId="77777777" w:rsidR="0033035B" w:rsidRDefault="0033035B" w:rsidP="00394CB3">
      <w:pPr>
        <w:rPr>
          <w:b/>
          <w:bCs/>
        </w:rPr>
      </w:pPr>
    </w:p>
    <w:tbl>
      <w:tblPr>
        <w:tblStyle w:val="TableGrid"/>
        <w:tblW w:w="0" w:type="auto"/>
        <w:tblLook w:val="04A0" w:firstRow="1" w:lastRow="0" w:firstColumn="1" w:lastColumn="0" w:noHBand="0" w:noVBand="1"/>
      </w:tblPr>
      <w:tblGrid>
        <w:gridCol w:w="2337"/>
        <w:gridCol w:w="2337"/>
        <w:gridCol w:w="2338"/>
        <w:gridCol w:w="2338"/>
      </w:tblGrid>
      <w:tr w:rsidR="00394CB3" w14:paraId="7E1EA11A" w14:textId="77777777" w:rsidTr="00293C03">
        <w:tc>
          <w:tcPr>
            <w:tcW w:w="9350" w:type="dxa"/>
            <w:gridSpan w:val="4"/>
          </w:tcPr>
          <w:p w14:paraId="7F1FB2E3" w14:textId="77777777" w:rsidR="00394CB3" w:rsidRPr="00F710F5" w:rsidRDefault="00394CB3" w:rsidP="00293C03">
            <w:pPr>
              <w:rPr>
                <w:b/>
                <w:bCs/>
              </w:rPr>
            </w:pPr>
            <w:r w:rsidRPr="00F710F5">
              <w:rPr>
                <w:b/>
                <w:bCs/>
              </w:rPr>
              <w:t>Appeal</w:t>
            </w:r>
            <w:r>
              <w:rPr>
                <w:b/>
                <w:bCs/>
              </w:rPr>
              <w:t xml:space="preserve"> Details</w:t>
            </w:r>
          </w:p>
        </w:tc>
      </w:tr>
      <w:tr w:rsidR="00394CB3" w14:paraId="19CA5815" w14:textId="77777777" w:rsidTr="00293C03">
        <w:tc>
          <w:tcPr>
            <w:tcW w:w="2337" w:type="dxa"/>
          </w:tcPr>
          <w:p w14:paraId="78175F59" w14:textId="77777777" w:rsidR="00394CB3" w:rsidRPr="00F710F5" w:rsidRDefault="00394CB3" w:rsidP="00293C03">
            <w:pPr>
              <w:rPr>
                <w:b/>
                <w:bCs/>
              </w:rPr>
            </w:pPr>
            <w:r w:rsidRPr="00F710F5">
              <w:rPr>
                <w:b/>
                <w:bCs/>
              </w:rPr>
              <w:t>Submitted</w:t>
            </w:r>
          </w:p>
        </w:tc>
        <w:tc>
          <w:tcPr>
            <w:tcW w:w="2337" w:type="dxa"/>
          </w:tcPr>
          <w:p w14:paraId="33B1D1BE" w14:textId="77777777" w:rsidR="00394CB3" w:rsidRPr="00F710F5" w:rsidRDefault="00394CB3" w:rsidP="00293C03">
            <w:pPr>
              <w:rPr>
                <w:b/>
                <w:bCs/>
              </w:rPr>
            </w:pPr>
            <w:r w:rsidRPr="00F710F5">
              <w:rPr>
                <w:b/>
                <w:bCs/>
              </w:rPr>
              <w:t>Receipt Date</w:t>
            </w:r>
          </w:p>
        </w:tc>
        <w:tc>
          <w:tcPr>
            <w:tcW w:w="2338" w:type="dxa"/>
          </w:tcPr>
          <w:p w14:paraId="47C83BF7" w14:textId="77777777" w:rsidR="00394CB3" w:rsidRPr="00F710F5" w:rsidRDefault="00394CB3" w:rsidP="00293C03">
            <w:pPr>
              <w:rPr>
                <w:b/>
                <w:bCs/>
              </w:rPr>
            </w:pPr>
            <w:r w:rsidRPr="00F710F5">
              <w:rPr>
                <w:b/>
                <w:bCs/>
              </w:rPr>
              <w:t>Status</w:t>
            </w:r>
          </w:p>
        </w:tc>
        <w:tc>
          <w:tcPr>
            <w:tcW w:w="2338" w:type="dxa"/>
          </w:tcPr>
          <w:p w14:paraId="67B159AE" w14:textId="77777777" w:rsidR="00394CB3" w:rsidRPr="00F710F5" w:rsidRDefault="00394CB3" w:rsidP="00293C03">
            <w:pPr>
              <w:rPr>
                <w:b/>
                <w:bCs/>
              </w:rPr>
            </w:pPr>
            <w:r w:rsidRPr="00F710F5">
              <w:rPr>
                <w:b/>
                <w:bCs/>
              </w:rPr>
              <w:t>Determination Date</w:t>
            </w:r>
          </w:p>
        </w:tc>
      </w:tr>
      <w:tr w:rsidR="00394CB3" w14:paraId="20D5F5D5" w14:textId="77777777" w:rsidTr="00293C03">
        <w:tc>
          <w:tcPr>
            <w:tcW w:w="2337" w:type="dxa"/>
          </w:tcPr>
          <w:p w14:paraId="02A1D860" w14:textId="45757864" w:rsidR="00394CB3" w:rsidRDefault="00394CB3" w:rsidP="00293C03">
            <w:pPr>
              <w:tabs>
                <w:tab w:val="left" w:pos="960"/>
                <w:tab w:val="right" w:pos="2121"/>
              </w:tabs>
            </w:pPr>
            <w:r>
              <w:t>N</w:t>
            </w:r>
            <w:r w:rsidR="00254523">
              <w:t>o</w:t>
            </w:r>
            <w:r>
              <w:tab/>
            </w:r>
            <w:r>
              <w:tab/>
            </w:r>
          </w:p>
        </w:tc>
        <w:tc>
          <w:tcPr>
            <w:tcW w:w="2337" w:type="dxa"/>
          </w:tcPr>
          <w:p w14:paraId="15F69DF0" w14:textId="77777777" w:rsidR="00394CB3" w:rsidRDefault="00394CB3" w:rsidP="00293C03">
            <w:r>
              <w:t>N/A</w:t>
            </w:r>
          </w:p>
        </w:tc>
        <w:tc>
          <w:tcPr>
            <w:tcW w:w="2338" w:type="dxa"/>
          </w:tcPr>
          <w:p w14:paraId="3115C979" w14:textId="77777777" w:rsidR="00394CB3" w:rsidRDefault="00394CB3" w:rsidP="00293C03">
            <w:r>
              <w:t>N/A</w:t>
            </w:r>
          </w:p>
        </w:tc>
        <w:tc>
          <w:tcPr>
            <w:tcW w:w="2338" w:type="dxa"/>
          </w:tcPr>
          <w:p w14:paraId="2BDEE3CD" w14:textId="77777777" w:rsidR="00394CB3" w:rsidRDefault="00394CB3" w:rsidP="00293C03">
            <w:r>
              <w:t>N/A</w:t>
            </w:r>
          </w:p>
        </w:tc>
      </w:tr>
    </w:tbl>
    <w:p w14:paraId="1EFF043F" w14:textId="77777777" w:rsidR="0033035B" w:rsidRDefault="0033035B" w:rsidP="00394CB3">
      <w:pPr>
        <w:rPr>
          <w:b/>
          <w:bCs/>
        </w:rPr>
      </w:pPr>
    </w:p>
    <w:p w14:paraId="25EE611E" w14:textId="3C8A417C" w:rsidR="00394CB3" w:rsidRPr="00C73B1C" w:rsidRDefault="00394CB3" w:rsidP="00394CB3">
      <w:r w:rsidRPr="00F710F5">
        <w:rPr>
          <w:b/>
          <w:bCs/>
        </w:rPr>
        <w:t>Appeal Determination</w:t>
      </w:r>
      <w:r>
        <w:t xml:space="preserve">: N/A </w:t>
      </w:r>
    </w:p>
    <w:p w14:paraId="4DEF2FF6" w14:textId="35F7E46A" w:rsidR="0033035B" w:rsidRPr="00C73B1C" w:rsidRDefault="0033035B" w:rsidP="0033035B">
      <w:r>
        <w:t xml:space="preserve">*As of the date this report was published, Standard Eco has not met required re-entry materials, and the suspension remains in effect. </w:t>
      </w:r>
    </w:p>
    <w:p w14:paraId="45107572" w14:textId="77777777" w:rsidR="00394CB3" w:rsidRDefault="00394CB3" w:rsidP="00394CB3">
      <w:pPr>
        <w:pBdr>
          <w:bottom w:val="single" w:sz="4" w:space="1" w:color="auto"/>
        </w:pBdr>
        <w:rPr>
          <w:b/>
          <w:bCs/>
        </w:rPr>
      </w:pPr>
    </w:p>
    <w:p w14:paraId="58189055" w14:textId="77777777" w:rsidR="00394CB3" w:rsidRDefault="00394CB3" w:rsidP="00674B09">
      <w:pPr>
        <w:rPr>
          <w:b/>
          <w:bCs/>
        </w:rPr>
      </w:pPr>
    </w:p>
    <w:p w14:paraId="1F2C6AE6" w14:textId="5DBA88A2" w:rsidR="00674B09" w:rsidRDefault="00674B09" w:rsidP="00674B09">
      <w:pPr>
        <w:rPr>
          <w:b/>
          <w:bCs/>
        </w:rPr>
      </w:pPr>
      <w:r>
        <w:rPr>
          <w:b/>
          <w:bCs/>
        </w:rPr>
        <w:t>ABP Entity Name</w:t>
      </w:r>
      <w:r>
        <w:t xml:space="preserve">: Empire Solar Group, LLC (“Empire Solar”) </w:t>
      </w:r>
    </w:p>
    <w:p w14:paraId="060DB354" w14:textId="77777777" w:rsidR="00674B09" w:rsidRDefault="00674B09" w:rsidP="00674B09">
      <w:pPr>
        <w:rPr>
          <w:i/>
          <w:iCs/>
        </w:rPr>
      </w:pPr>
      <w:r w:rsidRPr="001451BD">
        <w:rPr>
          <w:b/>
          <w:bCs/>
        </w:rPr>
        <w:t>Type of ABP Entity</w:t>
      </w:r>
      <w:r w:rsidRPr="001451BD">
        <w:t xml:space="preserve">: </w:t>
      </w:r>
      <w:r>
        <w:t>Approved Vendor, Designee</w:t>
      </w:r>
      <w:r w:rsidRPr="001451BD">
        <w:t> </w:t>
      </w:r>
    </w:p>
    <w:p w14:paraId="53A9409F" w14:textId="77777777" w:rsidR="00674B09" w:rsidRDefault="00674B09" w:rsidP="00674B09">
      <w:r w:rsidRPr="001451BD">
        <w:rPr>
          <w:b/>
          <w:bCs/>
        </w:rPr>
        <w:t>Reason for Suspension</w:t>
      </w:r>
      <w:r w:rsidRPr="001451BD">
        <w:t xml:space="preserve">: </w:t>
      </w:r>
      <w:r>
        <w:t xml:space="preserve">Empire Solar was suspended for </w:t>
      </w:r>
      <w:r w:rsidRPr="00674B09">
        <w:t>failure to inform the Program Administrator that Empire Solar has filed for bankruptcy under Chapter 7 of the United States Bankruptcy Code and thereby violated Program requirements applicable to Approved Vendors in the Program. Empire Solar also violated Program requirements by repeatedly failing to respond to the Program Administrator during its investigation of a customer complaint.</w:t>
      </w:r>
    </w:p>
    <w:p w14:paraId="36422DCA" w14:textId="43B6B778" w:rsidR="00674B09" w:rsidRDefault="00674B09" w:rsidP="00674B09">
      <w:pPr>
        <w:rPr>
          <w:b/>
          <w:bCs/>
        </w:rPr>
      </w:pPr>
      <w:r>
        <w:rPr>
          <w:b/>
          <w:bCs/>
        </w:rPr>
        <w:t>Suspension status</w:t>
      </w:r>
      <w:r>
        <w:t>: Suspended</w:t>
      </w:r>
    </w:p>
    <w:p w14:paraId="674454A3" w14:textId="77777777" w:rsidR="005F7EEF" w:rsidRDefault="005F7EEF" w:rsidP="00674B09">
      <w:pPr>
        <w:rPr>
          <w:b/>
          <w:bCs/>
        </w:rPr>
      </w:pPr>
    </w:p>
    <w:tbl>
      <w:tblPr>
        <w:tblStyle w:val="TableGrid"/>
        <w:tblW w:w="0" w:type="auto"/>
        <w:tblLook w:val="04A0" w:firstRow="1" w:lastRow="0" w:firstColumn="1" w:lastColumn="0" w:noHBand="0" w:noVBand="1"/>
      </w:tblPr>
      <w:tblGrid>
        <w:gridCol w:w="2337"/>
        <w:gridCol w:w="2337"/>
        <w:gridCol w:w="2338"/>
        <w:gridCol w:w="2338"/>
      </w:tblGrid>
      <w:tr w:rsidR="00674B09" w14:paraId="07B67B01" w14:textId="77777777" w:rsidTr="00BA02BF">
        <w:tc>
          <w:tcPr>
            <w:tcW w:w="9350" w:type="dxa"/>
            <w:gridSpan w:val="4"/>
          </w:tcPr>
          <w:p w14:paraId="6814F98D" w14:textId="77777777" w:rsidR="00674B09" w:rsidRPr="00F710F5" w:rsidRDefault="00674B09" w:rsidP="00BA02BF">
            <w:pPr>
              <w:rPr>
                <w:b/>
                <w:bCs/>
              </w:rPr>
            </w:pPr>
            <w:r w:rsidRPr="00F710F5">
              <w:rPr>
                <w:b/>
                <w:bCs/>
              </w:rPr>
              <w:t>Suspension</w:t>
            </w:r>
            <w:r>
              <w:rPr>
                <w:b/>
                <w:bCs/>
              </w:rPr>
              <w:t xml:space="preserve"> Details</w:t>
            </w:r>
          </w:p>
        </w:tc>
      </w:tr>
      <w:tr w:rsidR="00674B09" w14:paraId="6F06060C" w14:textId="77777777" w:rsidTr="00BA02BF">
        <w:tc>
          <w:tcPr>
            <w:tcW w:w="2337" w:type="dxa"/>
          </w:tcPr>
          <w:p w14:paraId="7E999499" w14:textId="77777777" w:rsidR="00674B09" w:rsidRPr="00F710F5" w:rsidRDefault="00674B09" w:rsidP="00BA02BF">
            <w:pPr>
              <w:rPr>
                <w:b/>
                <w:bCs/>
              </w:rPr>
            </w:pPr>
            <w:r w:rsidRPr="00F710F5">
              <w:rPr>
                <w:b/>
                <w:bCs/>
              </w:rPr>
              <w:t>Issue Date</w:t>
            </w:r>
          </w:p>
        </w:tc>
        <w:tc>
          <w:tcPr>
            <w:tcW w:w="2337" w:type="dxa"/>
          </w:tcPr>
          <w:p w14:paraId="64E6BD79" w14:textId="77777777" w:rsidR="00674B09" w:rsidRPr="00F710F5" w:rsidRDefault="00674B09" w:rsidP="00BA02BF">
            <w:pPr>
              <w:rPr>
                <w:b/>
                <w:bCs/>
              </w:rPr>
            </w:pPr>
            <w:r w:rsidRPr="00F710F5">
              <w:rPr>
                <w:b/>
                <w:bCs/>
              </w:rPr>
              <w:t>Start Date</w:t>
            </w:r>
          </w:p>
        </w:tc>
        <w:tc>
          <w:tcPr>
            <w:tcW w:w="2338" w:type="dxa"/>
          </w:tcPr>
          <w:p w14:paraId="02FFA998" w14:textId="77777777" w:rsidR="00674B09" w:rsidRPr="00F710F5" w:rsidRDefault="00674B09" w:rsidP="00BA02BF">
            <w:pPr>
              <w:rPr>
                <w:b/>
                <w:bCs/>
              </w:rPr>
            </w:pPr>
            <w:r w:rsidRPr="00F710F5">
              <w:rPr>
                <w:b/>
                <w:bCs/>
              </w:rPr>
              <w:t>End Date</w:t>
            </w:r>
          </w:p>
        </w:tc>
        <w:tc>
          <w:tcPr>
            <w:tcW w:w="2338" w:type="dxa"/>
          </w:tcPr>
          <w:p w14:paraId="2519EF82" w14:textId="77777777" w:rsidR="00674B09" w:rsidRPr="00F710F5" w:rsidRDefault="00674B09" w:rsidP="00BA02BF">
            <w:pPr>
              <w:rPr>
                <w:b/>
                <w:bCs/>
              </w:rPr>
            </w:pPr>
            <w:r w:rsidRPr="00F710F5">
              <w:rPr>
                <w:b/>
                <w:bCs/>
              </w:rPr>
              <w:t>Length</w:t>
            </w:r>
          </w:p>
        </w:tc>
      </w:tr>
      <w:tr w:rsidR="00674B09" w14:paraId="48DD77B4" w14:textId="77777777" w:rsidTr="00BA02BF">
        <w:tc>
          <w:tcPr>
            <w:tcW w:w="2337" w:type="dxa"/>
          </w:tcPr>
          <w:p w14:paraId="5522F790" w14:textId="3446B27F" w:rsidR="00674B09" w:rsidRDefault="00674B09" w:rsidP="00BA02BF">
            <w:r>
              <w:t>11/19/2021</w:t>
            </w:r>
          </w:p>
        </w:tc>
        <w:tc>
          <w:tcPr>
            <w:tcW w:w="2337" w:type="dxa"/>
          </w:tcPr>
          <w:p w14:paraId="39803D3C" w14:textId="1D91097E" w:rsidR="00674B09" w:rsidRDefault="00674B09" w:rsidP="00BA02BF">
            <w:r>
              <w:t>11/19/2021</w:t>
            </w:r>
          </w:p>
        </w:tc>
        <w:tc>
          <w:tcPr>
            <w:tcW w:w="2338" w:type="dxa"/>
          </w:tcPr>
          <w:p w14:paraId="07B9EC2F" w14:textId="453923D1" w:rsidR="00674B09" w:rsidRDefault="00674B09" w:rsidP="00BA02BF">
            <w:r>
              <w:t>N/A</w:t>
            </w:r>
          </w:p>
        </w:tc>
        <w:tc>
          <w:tcPr>
            <w:tcW w:w="2338" w:type="dxa"/>
          </w:tcPr>
          <w:p w14:paraId="02A68232" w14:textId="2DAD66AE" w:rsidR="00674B09" w:rsidRDefault="00674B09" w:rsidP="00BA02BF">
            <w:r>
              <w:t>Indefinite</w:t>
            </w:r>
          </w:p>
        </w:tc>
      </w:tr>
    </w:tbl>
    <w:p w14:paraId="171BF5E6" w14:textId="77777777" w:rsidR="00372E66" w:rsidRDefault="00372E66" w:rsidP="00674B09">
      <w:pPr>
        <w:rPr>
          <w:b/>
          <w:bCs/>
        </w:rPr>
      </w:pPr>
    </w:p>
    <w:tbl>
      <w:tblPr>
        <w:tblStyle w:val="TableGrid"/>
        <w:tblW w:w="0" w:type="auto"/>
        <w:tblLook w:val="04A0" w:firstRow="1" w:lastRow="0" w:firstColumn="1" w:lastColumn="0" w:noHBand="0" w:noVBand="1"/>
      </w:tblPr>
      <w:tblGrid>
        <w:gridCol w:w="2337"/>
        <w:gridCol w:w="2337"/>
        <w:gridCol w:w="2338"/>
        <w:gridCol w:w="2338"/>
      </w:tblGrid>
      <w:tr w:rsidR="00674B09" w14:paraId="3D355ED2" w14:textId="77777777" w:rsidTr="00BA02BF">
        <w:tc>
          <w:tcPr>
            <w:tcW w:w="9350" w:type="dxa"/>
            <w:gridSpan w:val="4"/>
          </w:tcPr>
          <w:p w14:paraId="61CAD40A" w14:textId="77777777" w:rsidR="00674B09" w:rsidRPr="00F710F5" w:rsidRDefault="00674B09" w:rsidP="00BA02BF">
            <w:pPr>
              <w:rPr>
                <w:b/>
                <w:bCs/>
              </w:rPr>
            </w:pPr>
            <w:r w:rsidRPr="00F710F5">
              <w:rPr>
                <w:b/>
                <w:bCs/>
              </w:rPr>
              <w:t>Appeal</w:t>
            </w:r>
            <w:r>
              <w:rPr>
                <w:b/>
                <w:bCs/>
              </w:rPr>
              <w:t xml:space="preserve"> Details</w:t>
            </w:r>
          </w:p>
        </w:tc>
      </w:tr>
      <w:tr w:rsidR="00674B09" w14:paraId="10D70E58" w14:textId="77777777" w:rsidTr="00BA02BF">
        <w:tc>
          <w:tcPr>
            <w:tcW w:w="2337" w:type="dxa"/>
          </w:tcPr>
          <w:p w14:paraId="43837A4D" w14:textId="77777777" w:rsidR="00674B09" w:rsidRPr="00F710F5" w:rsidRDefault="00674B09" w:rsidP="00BA02BF">
            <w:pPr>
              <w:rPr>
                <w:b/>
                <w:bCs/>
              </w:rPr>
            </w:pPr>
            <w:r w:rsidRPr="00F710F5">
              <w:rPr>
                <w:b/>
                <w:bCs/>
              </w:rPr>
              <w:t>Submitted</w:t>
            </w:r>
          </w:p>
        </w:tc>
        <w:tc>
          <w:tcPr>
            <w:tcW w:w="2337" w:type="dxa"/>
          </w:tcPr>
          <w:p w14:paraId="25F7B7E9" w14:textId="77777777" w:rsidR="00674B09" w:rsidRPr="00F710F5" w:rsidRDefault="00674B09" w:rsidP="00BA02BF">
            <w:pPr>
              <w:rPr>
                <w:b/>
                <w:bCs/>
              </w:rPr>
            </w:pPr>
            <w:r w:rsidRPr="00F710F5">
              <w:rPr>
                <w:b/>
                <w:bCs/>
              </w:rPr>
              <w:t>Receipt Date</w:t>
            </w:r>
          </w:p>
        </w:tc>
        <w:tc>
          <w:tcPr>
            <w:tcW w:w="2338" w:type="dxa"/>
          </w:tcPr>
          <w:p w14:paraId="2B573A9D" w14:textId="77777777" w:rsidR="00674B09" w:rsidRPr="00F710F5" w:rsidRDefault="00674B09" w:rsidP="00BA02BF">
            <w:pPr>
              <w:rPr>
                <w:b/>
                <w:bCs/>
              </w:rPr>
            </w:pPr>
            <w:r w:rsidRPr="00F710F5">
              <w:rPr>
                <w:b/>
                <w:bCs/>
              </w:rPr>
              <w:t>Status</w:t>
            </w:r>
          </w:p>
        </w:tc>
        <w:tc>
          <w:tcPr>
            <w:tcW w:w="2338" w:type="dxa"/>
          </w:tcPr>
          <w:p w14:paraId="4C707220" w14:textId="77777777" w:rsidR="00674B09" w:rsidRPr="00F710F5" w:rsidRDefault="00674B09" w:rsidP="00BA02BF">
            <w:pPr>
              <w:rPr>
                <w:b/>
                <w:bCs/>
              </w:rPr>
            </w:pPr>
            <w:r w:rsidRPr="00F710F5">
              <w:rPr>
                <w:b/>
                <w:bCs/>
              </w:rPr>
              <w:t>Determination Date</w:t>
            </w:r>
          </w:p>
        </w:tc>
      </w:tr>
      <w:tr w:rsidR="00674B09" w14:paraId="5FB4BE93" w14:textId="77777777" w:rsidTr="00BA02BF">
        <w:tc>
          <w:tcPr>
            <w:tcW w:w="2337" w:type="dxa"/>
          </w:tcPr>
          <w:p w14:paraId="254DFBD8" w14:textId="6EAA2B50" w:rsidR="00674B09" w:rsidRDefault="00DE0877" w:rsidP="00674B09">
            <w:pPr>
              <w:tabs>
                <w:tab w:val="left" w:pos="960"/>
                <w:tab w:val="right" w:pos="2121"/>
              </w:tabs>
            </w:pPr>
            <w:r>
              <w:t>No</w:t>
            </w:r>
            <w:r w:rsidR="00674B09">
              <w:tab/>
            </w:r>
            <w:r w:rsidR="00674B09">
              <w:tab/>
            </w:r>
          </w:p>
        </w:tc>
        <w:tc>
          <w:tcPr>
            <w:tcW w:w="2337" w:type="dxa"/>
          </w:tcPr>
          <w:p w14:paraId="3BC357F3" w14:textId="77777777" w:rsidR="00674B09" w:rsidRDefault="00674B09" w:rsidP="00BA02BF">
            <w:r>
              <w:t>N/A</w:t>
            </w:r>
          </w:p>
        </w:tc>
        <w:tc>
          <w:tcPr>
            <w:tcW w:w="2338" w:type="dxa"/>
          </w:tcPr>
          <w:p w14:paraId="5011CDE2" w14:textId="77777777" w:rsidR="00674B09" w:rsidRDefault="00674B09" w:rsidP="00BA02BF">
            <w:r>
              <w:t>N/A</w:t>
            </w:r>
          </w:p>
        </w:tc>
        <w:tc>
          <w:tcPr>
            <w:tcW w:w="2338" w:type="dxa"/>
          </w:tcPr>
          <w:p w14:paraId="56143150" w14:textId="77777777" w:rsidR="00674B09" w:rsidRDefault="00674B09" w:rsidP="00BA02BF">
            <w:r>
              <w:t>N/A</w:t>
            </w:r>
          </w:p>
        </w:tc>
      </w:tr>
    </w:tbl>
    <w:p w14:paraId="33FFF88D" w14:textId="77777777" w:rsidR="00674B09" w:rsidRDefault="00674B09" w:rsidP="00674B09">
      <w:pPr>
        <w:rPr>
          <w:b/>
          <w:bCs/>
        </w:rPr>
      </w:pPr>
    </w:p>
    <w:p w14:paraId="56456F4C" w14:textId="4F55023A" w:rsidR="00674B09" w:rsidRPr="00C73B1C" w:rsidRDefault="00674B09" w:rsidP="00674B09">
      <w:r w:rsidRPr="00F710F5">
        <w:rPr>
          <w:b/>
          <w:bCs/>
        </w:rPr>
        <w:t>Appeal Determination</w:t>
      </w:r>
      <w:r>
        <w:t xml:space="preserve">: N/A </w:t>
      </w:r>
    </w:p>
    <w:p w14:paraId="47993468" w14:textId="77777777" w:rsidR="009C43BF" w:rsidRDefault="009C43BF" w:rsidP="009C43BF">
      <w:pPr>
        <w:pBdr>
          <w:bottom w:val="single" w:sz="4" w:space="1" w:color="auto"/>
        </w:pBdr>
        <w:rPr>
          <w:b/>
          <w:bCs/>
        </w:rPr>
      </w:pPr>
    </w:p>
    <w:p w14:paraId="498FE43B" w14:textId="77777777" w:rsidR="009C43BF" w:rsidRDefault="009C43BF" w:rsidP="00C73B1C">
      <w:pPr>
        <w:rPr>
          <w:b/>
          <w:bCs/>
        </w:rPr>
      </w:pPr>
    </w:p>
    <w:p w14:paraId="0C42ABB0" w14:textId="5B7C45D5" w:rsidR="00C73B1C" w:rsidRDefault="00C73B1C" w:rsidP="00C73B1C">
      <w:pPr>
        <w:rPr>
          <w:b/>
          <w:bCs/>
        </w:rPr>
      </w:pPr>
      <w:r>
        <w:rPr>
          <w:b/>
          <w:bCs/>
        </w:rPr>
        <w:t>ABP Entity Name</w:t>
      </w:r>
      <w:r>
        <w:t xml:space="preserve">: Eco-Energy Solutions, Inc. (“Eco-Energy Solutions”) </w:t>
      </w:r>
    </w:p>
    <w:p w14:paraId="74C12C7E" w14:textId="7F78992D" w:rsidR="00C73B1C" w:rsidRDefault="00C73B1C" w:rsidP="00C73B1C">
      <w:pPr>
        <w:rPr>
          <w:i/>
          <w:iCs/>
        </w:rPr>
      </w:pPr>
      <w:r w:rsidRPr="001451BD">
        <w:rPr>
          <w:b/>
          <w:bCs/>
        </w:rPr>
        <w:t>Type of ABP Entity</w:t>
      </w:r>
      <w:r w:rsidRPr="001451BD">
        <w:t xml:space="preserve">: </w:t>
      </w:r>
      <w:r w:rsidR="00077603">
        <w:t xml:space="preserve">Designee </w:t>
      </w:r>
      <w:r w:rsidRPr="001451BD">
        <w:t> </w:t>
      </w:r>
    </w:p>
    <w:p w14:paraId="31D4C866" w14:textId="2C9E445D" w:rsidR="00C73B1C" w:rsidRDefault="00C73B1C" w:rsidP="00C73B1C">
      <w:r w:rsidRPr="001451BD">
        <w:rPr>
          <w:b/>
          <w:bCs/>
        </w:rPr>
        <w:t>Reason for Suspension</w:t>
      </w:r>
      <w:r w:rsidRPr="001451BD">
        <w:t xml:space="preserve">: </w:t>
      </w:r>
      <w:r>
        <w:t xml:space="preserve">Eco-Energy Solutions was suspended for multiple reasons including violating the Program’s Marketing Guidelines, failing to register as a Designee, and failing to respond to the Program Administrator. </w:t>
      </w:r>
    </w:p>
    <w:p w14:paraId="4B18B6D0" w14:textId="77777777" w:rsidR="00C73B1C" w:rsidRDefault="00C73B1C" w:rsidP="00C73B1C">
      <w:pPr>
        <w:rPr>
          <w:b/>
          <w:bCs/>
        </w:rPr>
      </w:pPr>
      <w:r>
        <w:rPr>
          <w:b/>
          <w:bCs/>
        </w:rPr>
        <w:t>Suspension status</w:t>
      </w:r>
      <w:r>
        <w:t>: Suspended</w:t>
      </w:r>
    </w:p>
    <w:p w14:paraId="0E2A2787" w14:textId="77777777" w:rsidR="00C73B1C" w:rsidRDefault="00C73B1C" w:rsidP="00C73B1C">
      <w:pPr>
        <w:rPr>
          <w:b/>
          <w:bCs/>
        </w:rPr>
      </w:pPr>
    </w:p>
    <w:tbl>
      <w:tblPr>
        <w:tblStyle w:val="TableGrid"/>
        <w:tblW w:w="0" w:type="auto"/>
        <w:tblLook w:val="04A0" w:firstRow="1" w:lastRow="0" w:firstColumn="1" w:lastColumn="0" w:noHBand="0" w:noVBand="1"/>
      </w:tblPr>
      <w:tblGrid>
        <w:gridCol w:w="2337"/>
        <w:gridCol w:w="2337"/>
        <w:gridCol w:w="2338"/>
        <w:gridCol w:w="2338"/>
      </w:tblGrid>
      <w:tr w:rsidR="00C73B1C" w14:paraId="2F0723BC" w14:textId="77777777" w:rsidTr="008129A3">
        <w:tc>
          <w:tcPr>
            <w:tcW w:w="9350" w:type="dxa"/>
            <w:gridSpan w:val="4"/>
          </w:tcPr>
          <w:p w14:paraId="023B10FB" w14:textId="77777777" w:rsidR="00C73B1C" w:rsidRPr="00F710F5" w:rsidRDefault="00C73B1C" w:rsidP="008129A3">
            <w:pPr>
              <w:rPr>
                <w:b/>
                <w:bCs/>
              </w:rPr>
            </w:pPr>
            <w:r w:rsidRPr="00F710F5">
              <w:rPr>
                <w:b/>
                <w:bCs/>
              </w:rPr>
              <w:t>Suspension</w:t>
            </w:r>
            <w:r>
              <w:rPr>
                <w:b/>
                <w:bCs/>
              </w:rPr>
              <w:t xml:space="preserve"> Details</w:t>
            </w:r>
          </w:p>
        </w:tc>
      </w:tr>
      <w:tr w:rsidR="00C73B1C" w14:paraId="4BB432E0" w14:textId="77777777" w:rsidTr="008129A3">
        <w:tc>
          <w:tcPr>
            <w:tcW w:w="2337" w:type="dxa"/>
          </w:tcPr>
          <w:p w14:paraId="3FF29FC4" w14:textId="77777777" w:rsidR="00C73B1C" w:rsidRPr="00F710F5" w:rsidRDefault="00C73B1C" w:rsidP="008129A3">
            <w:pPr>
              <w:rPr>
                <w:b/>
                <w:bCs/>
              </w:rPr>
            </w:pPr>
            <w:r w:rsidRPr="00F710F5">
              <w:rPr>
                <w:b/>
                <w:bCs/>
              </w:rPr>
              <w:t>Issue Date</w:t>
            </w:r>
          </w:p>
        </w:tc>
        <w:tc>
          <w:tcPr>
            <w:tcW w:w="2337" w:type="dxa"/>
          </w:tcPr>
          <w:p w14:paraId="59E80316" w14:textId="77777777" w:rsidR="00C73B1C" w:rsidRPr="00F710F5" w:rsidRDefault="00C73B1C" w:rsidP="008129A3">
            <w:pPr>
              <w:rPr>
                <w:b/>
                <w:bCs/>
              </w:rPr>
            </w:pPr>
            <w:r w:rsidRPr="00F710F5">
              <w:rPr>
                <w:b/>
                <w:bCs/>
              </w:rPr>
              <w:t>Start Date</w:t>
            </w:r>
          </w:p>
        </w:tc>
        <w:tc>
          <w:tcPr>
            <w:tcW w:w="2338" w:type="dxa"/>
          </w:tcPr>
          <w:p w14:paraId="34CB3783" w14:textId="77777777" w:rsidR="00C73B1C" w:rsidRPr="00F710F5" w:rsidRDefault="00C73B1C" w:rsidP="008129A3">
            <w:pPr>
              <w:rPr>
                <w:b/>
                <w:bCs/>
              </w:rPr>
            </w:pPr>
            <w:r w:rsidRPr="00F710F5">
              <w:rPr>
                <w:b/>
                <w:bCs/>
              </w:rPr>
              <w:t>End Date</w:t>
            </w:r>
          </w:p>
        </w:tc>
        <w:tc>
          <w:tcPr>
            <w:tcW w:w="2338" w:type="dxa"/>
          </w:tcPr>
          <w:p w14:paraId="731D723B" w14:textId="77777777" w:rsidR="00C73B1C" w:rsidRPr="00F710F5" w:rsidRDefault="00C73B1C" w:rsidP="008129A3">
            <w:pPr>
              <w:rPr>
                <w:b/>
                <w:bCs/>
              </w:rPr>
            </w:pPr>
            <w:r w:rsidRPr="00F710F5">
              <w:rPr>
                <w:b/>
                <w:bCs/>
              </w:rPr>
              <w:t>Length</w:t>
            </w:r>
          </w:p>
        </w:tc>
      </w:tr>
      <w:tr w:rsidR="00C73B1C" w14:paraId="29CA9F14" w14:textId="77777777" w:rsidTr="008129A3">
        <w:tc>
          <w:tcPr>
            <w:tcW w:w="2337" w:type="dxa"/>
          </w:tcPr>
          <w:p w14:paraId="5B109583" w14:textId="7BA6CE9A" w:rsidR="00C73B1C" w:rsidRDefault="00C73B1C" w:rsidP="008129A3">
            <w:r>
              <w:t>08/09/2021</w:t>
            </w:r>
          </w:p>
        </w:tc>
        <w:tc>
          <w:tcPr>
            <w:tcW w:w="2337" w:type="dxa"/>
          </w:tcPr>
          <w:p w14:paraId="2644B023" w14:textId="3283583E" w:rsidR="00C73B1C" w:rsidRDefault="00C73B1C" w:rsidP="008129A3">
            <w:r>
              <w:t>08/09/2021</w:t>
            </w:r>
          </w:p>
        </w:tc>
        <w:tc>
          <w:tcPr>
            <w:tcW w:w="2338" w:type="dxa"/>
          </w:tcPr>
          <w:p w14:paraId="3425F79F" w14:textId="26144E92" w:rsidR="00C73B1C" w:rsidRDefault="00C73B1C" w:rsidP="008129A3">
            <w:r>
              <w:t>11/09/2021</w:t>
            </w:r>
            <w:r w:rsidR="00A92C20">
              <w:t>*</w:t>
            </w:r>
          </w:p>
        </w:tc>
        <w:tc>
          <w:tcPr>
            <w:tcW w:w="2338" w:type="dxa"/>
          </w:tcPr>
          <w:p w14:paraId="2F995E7D" w14:textId="06112AE9" w:rsidR="00C73B1C" w:rsidRDefault="00C73B1C" w:rsidP="008129A3">
            <w:r>
              <w:t>3 months</w:t>
            </w:r>
          </w:p>
        </w:tc>
      </w:tr>
    </w:tbl>
    <w:p w14:paraId="64EE3E79" w14:textId="77777777" w:rsidR="009C0CE7" w:rsidRDefault="009C0CE7" w:rsidP="00C73B1C">
      <w:pPr>
        <w:rPr>
          <w:b/>
          <w:bCs/>
        </w:rPr>
      </w:pPr>
    </w:p>
    <w:tbl>
      <w:tblPr>
        <w:tblStyle w:val="TableGrid"/>
        <w:tblW w:w="0" w:type="auto"/>
        <w:tblLook w:val="04A0" w:firstRow="1" w:lastRow="0" w:firstColumn="1" w:lastColumn="0" w:noHBand="0" w:noVBand="1"/>
      </w:tblPr>
      <w:tblGrid>
        <w:gridCol w:w="2337"/>
        <w:gridCol w:w="2337"/>
        <w:gridCol w:w="2338"/>
        <w:gridCol w:w="2338"/>
      </w:tblGrid>
      <w:tr w:rsidR="00C73B1C" w14:paraId="0717179D" w14:textId="77777777" w:rsidTr="008129A3">
        <w:tc>
          <w:tcPr>
            <w:tcW w:w="9350" w:type="dxa"/>
            <w:gridSpan w:val="4"/>
          </w:tcPr>
          <w:p w14:paraId="4F944B3C" w14:textId="77777777" w:rsidR="00C73B1C" w:rsidRPr="00F710F5" w:rsidRDefault="00C73B1C" w:rsidP="008129A3">
            <w:pPr>
              <w:rPr>
                <w:b/>
                <w:bCs/>
              </w:rPr>
            </w:pPr>
            <w:r w:rsidRPr="00F710F5">
              <w:rPr>
                <w:b/>
                <w:bCs/>
              </w:rPr>
              <w:t>Appeal</w:t>
            </w:r>
            <w:r>
              <w:rPr>
                <w:b/>
                <w:bCs/>
              </w:rPr>
              <w:t xml:space="preserve"> Details</w:t>
            </w:r>
          </w:p>
        </w:tc>
      </w:tr>
      <w:tr w:rsidR="00C73B1C" w14:paraId="555703B1" w14:textId="77777777" w:rsidTr="008129A3">
        <w:tc>
          <w:tcPr>
            <w:tcW w:w="2337" w:type="dxa"/>
          </w:tcPr>
          <w:p w14:paraId="1BF19B35" w14:textId="77777777" w:rsidR="00C73B1C" w:rsidRPr="00F710F5" w:rsidRDefault="00C73B1C" w:rsidP="008129A3">
            <w:pPr>
              <w:rPr>
                <w:b/>
                <w:bCs/>
              </w:rPr>
            </w:pPr>
            <w:r w:rsidRPr="00F710F5">
              <w:rPr>
                <w:b/>
                <w:bCs/>
              </w:rPr>
              <w:t>Submitted</w:t>
            </w:r>
          </w:p>
        </w:tc>
        <w:tc>
          <w:tcPr>
            <w:tcW w:w="2337" w:type="dxa"/>
          </w:tcPr>
          <w:p w14:paraId="1EDC0A6F" w14:textId="77777777" w:rsidR="00C73B1C" w:rsidRPr="00F710F5" w:rsidRDefault="00C73B1C" w:rsidP="008129A3">
            <w:pPr>
              <w:rPr>
                <w:b/>
                <w:bCs/>
              </w:rPr>
            </w:pPr>
            <w:r w:rsidRPr="00F710F5">
              <w:rPr>
                <w:b/>
                <w:bCs/>
              </w:rPr>
              <w:t>Receipt Date</w:t>
            </w:r>
          </w:p>
        </w:tc>
        <w:tc>
          <w:tcPr>
            <w:tcW w:w="2338" w:type="dxa"/>
          </w:tcPr>
          <w:p w14:paraId="7A89176B" w14:textId="77777777" w:rsidR="00C73B1C" w:rsidRPr="00F710F5" w:rsidRDefault="00C73B1C" w:rsidP="008129A3">
            <w:pPr>
              <w:rPr>
                <w:b/>
                <w:bCs/>
              </w:rPr>
            </w:pPr>
            <w:r w:rsidRPr="00F710F5">
              <w:rPr>
                <w:b/>
                <w:bCs/>
              </w:rPr>
              <w:t>Status</w:t>
            </w:r>
          </w:p>
        </w:tc>
        <w:tc>
          <w:tcPr>
            <w:tcW w:w="2338" w:type="dxa"/>
          </w:tcPr>
          <w:p w14:paraId="78544E91" w14:textId="77777777" w:rsidR="00C73B1C" w:rsidRPr="00F710F5" w:rsidRDefault="00C73B1C" w:rsidP="008129A3">
            <w:pPr>
              <w:rPr>
                <w:b/>
                <w:bCs/>
              </w:rPr>
            </w:pPr>
            <w:r w:rsidRPr="00F710F5">
              <w:rPr>
                <w:b/>
                <w:bCs/>
              </w:rPr>
              <w:t>Determination Date</w:t>
            </w:r>
          </w:p>
        </w:tc>
      </w:tr>
      <w:tr w:rsidR="00C73B1C" w14:paraId="299CA924" w14:textId="77777777" w:rsidTr="008129A3">
        <w:tc>
          <w:tcPr>
            <w:tcW w:w="2337" w:type="dxa"/>
          </w:tcPr>
          <w:p w14:paraId="06357040" w14:textId="0039B4FA" w:rsidR="00C73B1C" w:rsidRDefault="00C10026" w:rsidP="008129A3">
            <w:pPr>
              <w:tabs>
                <w:tab w:val="right" w:pos="2121"/>
              </w:tabs>
            </w:pPr>
            <w:r>
              <w:t>No</w:t>
            </w:r>
            <w:r w:rsidR="00C73B1C">
              <w:tab/>
            </w:r>
          </w:p>
        </w:tc>
        <w:tc>
          <w:tcPr>
            <w:tcW w:w="2337" w:type="dxa"/>
          </w:tcPr>
          <w:p w14:paraId="4B1FFDA6" w14:textId="77777777" w:rsidR="00C73B1C" w:rsidRDefault="00C73B1C" w:rsidP="008129A3">
            <w:r>
              <w:t>N/A</w:t>
            </w:r>
          </w:p>
        </w:tc>
        <w:tc>
          <w:tcPr>
            <w:tcW w:w="2338" w:type="dxa"/>
          </w:tcPr>
          <w:p w14:paraId="25529E33" w14:textId="77777777" w:rsidR="00C73B1C" w:rsidRDefault="00C73B1C" w:rsidP="008129A3">
            <w:r>
              <w:t>N/A</w:t>
            </w:r>
          </w:p>
        </w:tc>
        <w:tc>
          <w:tcPr>
            <w:tcW w:w="2338" w:type="dxa"/>
          </w:tcPr>
          <w:p w14:paraId="6D8BDCA5" w14:textId="77777777" w:rsidR="00C73B1C" w:rsidRDefault="00C73B1C" w:rsidP="008129A3">
            <w:r>
              <w:t>N/A</w:t>
            </w:r>
          </w:p>
        </w:tc>
      </w:tr>
    </w:tbl>
    <w:p w14:paraId="5355FB35" w14:textId="6D0EAA6E" w:rsidR="00C73B1C" w:rsidRDefault="00C73B1C" w:rsidP="00C73B1C">
      <w:r w:rsidRPr="00F710F5">
        <w:rPr>
          <w:b/>
          <w:bCs/>
        </w:rPr>
        <w:t>Appeal Determination</w:t>
      </w:r>
      <w:r>
        <w:t>: N/A</w:t>
      </w:r>
    </w:p>
    <w:p w14:paraId="66AD3CBD" w14:textId="21C6083F" w:rsidR="00A92C20" w:rsidRPr="00C73B1C" w:rsidRDefault="00A92C20" w:rsidP="00C73B1C">
      <w:r>
        <w:t xml:space="preserve">*As of the date this report was published, Eco-Energy Solutions has not </w:t>
      </w:r>
      <w:r w:rsidR="0062710C">
        <w:t>met</w:t>
      </w:r>
      <w:r>
        <w:t xml:space="preserve"> required re-entry materials, and the suspension remains in effect. </w:t>
      </w:r>
    </w:p>
    <w:p w14:paraId="646B87B9" w14:textId="77777777" w:rsidR="00C73B1C" w:rsidRDefault="00C73B1C" w:rsidP="00C73B1C">
      <w:pPr>
        <w:pBdr>
          <w:bottom w:val="single" w:sz="4" w:space="1" w:color="auto"/>
        </w:pBdr>
        <w:rPr>
          <w:b/>
          <w:bCs/>
        </w:rPr>
      </w:pPr>
    </w:p>
    <w:p w14:paraId="371B0AAC" w14:textId="77777777" w:rsidR="00C73B1C" w:rsidRDefault="00C73B1C" w:rsidP="000640D3">
      <w:pPr>
        <w:rPr>
          <w:b/>
          <w:bCs/>
        </w:rPr>
      </w:pPr>
    </w:p>
    <w:p w14:paraId="4464536F" w14:textId="609D8A8E" w:rsidR="000640D3" w:rsidRDefault="000640D3" w:rsidP="000640D3">
      <w:pPr>
        <w:rPr>
          <w:b/>
          <w:bCs/>
        </w:rPr>
      </w:pPr>
      <w:r>
        <w:rPr>
          <w:b/>
          <w:bCs/>
        </w:rPr>
        <w:t>ABP Entity Name</w:t>
      </w:r>
      <w:r>
        <w:t xml:space="preserve">: Power Home Solar LLC </w:t>
      </w:r>
      <w:r w:rsidR="001A017A">
        <w:t>D/B/A Pink Energy (“Power Home Solar”)</w:t>
      </w:r>
    </w:p>
    <w:p w14:paraId="57E1AAF4" w14:textId="77777777" w:rsidR="000640D3" w:rsidRDefault="000640D3" w:rsidP="000640D3">
      <w:pPr>
        <w:rPr>
          <w:i/>
          <w:iCs/>
        </w:rPr>
      </w:pPr>
      <w:r w:rsidRPr="001451BD">
        <w:rPr>
          <w:b/>
          <w:bCs/>
        </w:rPr>
        <w:t>Type of ABP Entity</w:t>
      </w:r>
      <w:r w:rsidRPr="001451BD">
        <w:t xml:space="preserve">: </w:t>
      </w:r>
      <w:r>
        <w:t>Approved Vendor &amp; Designee</w:t>
      </w:r>
      <w:r w:rsidRPr="001451BD">
        <w:t> </w:t>
      </w:r>
    </w:p>
    <w:p w14:paraId="0768467C" w14:textId="09AEAE4A" w:rsidR="000640D3" w:rsidRDefault="000640D3" w:rsidP="000640D3">
      <w:r w:rsidRPr="001451BD">
        <w:rPr>
          <w:b/>
          <w:bCs/>
        </w:rPr>
        <w:t>Reason for Suspension</w:t>
      </w:r>
      <w:r w:rsidRPr="001451BD">
        <w:t xml:space="preserve">: </w:t>
      </w:r>
      <w:r w:rsidRPr="000640D3">
        <w:t>Power Home Solar was suspended for multiple Program violations, including multiple instances of Power Home Solar representatives providing misleading and inaccurate information to its customers during the sales process, repeatedly failing to follow Program requirements with respect to ABP Disclosure Forms thus causing a number of customers to be added to the ABP waitlist, and failing to provide satisfactory responses to the Program Administrator during the investigation of multiple consumer complaints.</w:t>
      </w:r>
    </w:p>
    <w:p w14:paraId="4664AF7B" w14:textId="77777777" w:rsidR="000640D3" w:rsidRDefault="000640D3" w:rsidP="000640D3">
      <w:pPr>
        <w:rPr>
          <w:b/>
          <w:bCs/>
        </w:rPr>
      </w:pPr>
      <w:r>
        <w:rPr>
          <w:b/>
          <w:bCs/>
        </w:rPr>
        <w:t>Suspension status</w:t>
      </w:r>
      <w:r>
        <w:t>: Suspended</w:t>
      </w:r>
    </w:p>
    <w:p w14:paraId="746138D3" w14:textId="77777777" w:rsidR="005F7EEF" w:rsidRDefault="005F7EEF" w:rsidP="000640D3">
      <w:pPr>
        <w:rPr>
          <w:b/>
          <w:bCs/>
        </w:rPr>
      </w:pPr>
    </w:p>
    <w:tbl>
      <w:tblPr>
        <w:tblStyle w:val="TableGrid"/>
        <w:tblW w:w="0" w:type="auto"/>
        <w:tblLook w:val="04A0" w:firstRow="1" w:lastRow="0" w:firstColumn="1" w:lastColumn="0" w:noHBand="0" w:noVBand="1"/>
      </w:tblPr>
      <w:tblGrid>
        <w:gridCol w:w="2337"/>
        <w:gridCol w:w="2337"/>
        <w:gridCol w:w="2338"/>
        <w:gridCol w:w="2338"/>
      </w:tblGrid>
      <w:tr w:rsidR="000640D3" w14:paraId="672A0928" w14:textId="77777777" w:rsidTr="00460460">
        <w:tc>
          <w:tcPr>
            <w:tcW w:w="9350" w:type="dxa"/>
            <w:gridSpan w:val="4"/>
          </w:tcPr>
          <w:p w14:paraId="43C7E85D" w14:textId="77777777" w:rsidR="000640D3" w:rsidRPr="00F710F5" w:rsidRDefault="000640D3" w:rsidP="00460460">
            <w:pPr>
              <w:rPr>
                <w:b/>
                <w:bCs/>
              </w:rPr>
            </w:pPr>
            <w:r w:rsidRPr="00F710F5">
              <w:rPr>
                <w:b/>
                <w:bCs/>
              </w:rPr>
              <w:t>Suspension</w:t>
            </w:r>
            <w:r>
              <w:rPr>
                <w:b/>
                <w:bCs/>
              </w:rPr>
              <w:t xml:space="preserve"> Details</w:t>
            </w:r>
          </w:p>
        </w:tc>
      </w:tr>
      <w:tr w:rsidR="000640D3" w14:paraId="69DF1D92" w14:textId="77777777" w:rsidTr="00460460">
        <w:tc>
          <w:tcPr>
            <w:tcW w:w="2337" w:type="dxa"/>
          </w:tcPr>
          <w:p w14:paraId="52AE2769" w14:textId="77777777" w:rsidR="000640D3" w:rsidRPr="00F710F5" w:rsidRDefault="000640D3" w:rsidP="00460460">
            <w:pPr>
              <w:rPr>
                <w:b/>
                <w:bCs/>
              </w:rPr>
            </w:pPr>
            <w:r w:rsidRPr="00F710F5">
              <w:rPr>
                <w:b/>
                <w:bCs/>
              </w:rPr>
              <w:t>Issue Date</w:t>
            </w:r>
          </w:p>
        </w:tc>
        <w:tc>
          <w:tcPr>
            <w:tcW w:w="2337" w:type="dxa"/>
          </w:tcPr>
          <w:p w14:paraId="7E2AC5DA" w14:textId="77777777" w:rsidR="000640D3" w:rsidRPr="00F710F5" w:rsidRDefault="000640D3" w:rsidP="00460460">
            <w:pPr>
              <w:rPr>
                <w:b/>
                <w:bCs/>
              </w:rPr>
            </w:pPr>
            <w:r w:rsidRPr="00F710F5">
              <w:rPr>
                <w:b/>
                <w:bCs/>
              </w:rPr>
              <w:t>Start Date</w:t>
            </w:r>
          </w:p>
        </w:tc>
        <w:tc>
          <w:tcPr>
            <w:tcW w:w="2338" w:type="dxa"/>
          </w:tcPr>
          <w:p w14:paraId="49F52CD0" w14:textId="77777777" w:rsidR="000640D3" w:rsidRPr="00F710F5" w:rsidRDefault="000640D3" w:rsidP="00460460">
            <w:pPr>
              <w:rPr>
                <w:b/>
                <w:bCs/>
              </w:rPr>
            </w:pPr>
            <w:r w:rsidRPr="00F710F5">
              <w:rPr>
                <w:b/>
                <w:bCs/>
              </w:rPr>
              <w:t>End Date</w:t>
            </w:r>
          </w:p>
        </w:tc>
        <w:tc>
          <w:tcPr>
            <w:tcW w:w="2338" w:type="dxa"/>
          </w:tcPr>
          <w:p w14:paraId="5DC501B3" w14:textId="77777777" w:rsidR="000640D3" w:rsidRPr="00F710F5" w:rsidRDefault="000640D3" w:rsidP="00460460">
            <w:pPr>
              <w:rPr>
                <w:b/>
                <w:bCs/>
              </w:rPr>
            </w:pPr>
            <w:r w:rsidRPr="00F710F5">
              <w:rPr>
                <w:b/>
                <w:bCs/>
              </w:rPr>
              <w:t>Length</w:t>
            </w:r>
          </w:p>
        </w:tc>
      </w:tr>
      <w:tr w:rsidR="000640D3" w14:paraId="2009DBED" w14:textId="77777777" w:rsidTr="00460460">
        <w:tc>
          <w:tcPr>
            <w:tcW w:w="2337" w:type="dxa"/>
          </w:tcPr>
          <w:p w14:paraId="2F7E594F" w14:textId="6F1B124A" w:rsidR="000640D3" w:rsidRDefault="000640D3" w:rsidP="00460460">
            <w:r>
              <w:t>07/15/2021</w:t>
            </w:r>
          </w:p>
        </w:tc>
        <w:tc>
          <w:tcPr>
            <w:tcW w:w="2337" w:type="dxa"/>
          </w:tcPr>
          <w:p w14:paraId="1D34FB6D" w14:textId="7A3D97D1" w:rsidR="000640D3" w:rsidRDefault="000640D3" w:rsidP="00460460">
            <w:r>
              <w:t>07/15/2021</w:t>
            </w:r>
          </w:p>
        </w:tc>
        <w:tc>
          <w:tcPr>
            <w:tcW w:w="2338" w:type="dxa"/>
          </w:tcPr>
          <w:p w14:paraId="149E4244" w14:textId="453728DF" w:rsidR="000640D3" w:rsidRDefault="000640D3" w:rsidP="00460460">
            <w:r>
              <w:t>01/15/2022</w:t>
            </w:r>
            <w:r w:rsidR="0062710C">
              <w:t>*</w:t>
            </w:r>
          </w:p>
        </w:tc>
        <w:tc>
          <w:tcPr>
            <w:tcW w:w="2338" w:type="dxa"/>
          </w:tcPr>
          <w:p w14:paraId="1660F0FD" w14:textId="70F8B573" w:rsidR="000640D3" w:rsidRDefault="000640D3" w:rsidP="00460460">
            <w:r>
              <w:t>6 months</w:t>
            </w:r>
          </w:p>
        </w:tc>
      </w:tr>
    </w:tbl>
    <w:p w14:paraId="0566E31D" w14:textId="77777777" w:rsidR="00372E66" w:rsidRDefault="00372E66" w:rsidP="000640D3">
      <w:pPr>
        <w:rPr>
          <w:b/>
          <w:bCs/>
        </w:rPr>
      </w:pPr>
    </w:p>
    <w:tbl>
      <w:tblPr>
        <w:tblStyle w:val="TableGrid"/>
        <w:tblW w:w="0" w:type="auto"/>
        <w:tblLook w:val="04A0" w:firstRow="1" w:lastRow="0" w:firstColumn="1" w:lastColumn="0" w:noHBand="0" w:noVBand="1"/>
      </w:tblPr>
      <w:tblGrid>
        <w:gridCol w:w="2337"/>
        <w:gridCol w:w="2337"/>
        <w:gridCol w:w="2338"/>
        <w:gridCol w:w="2338"/>
      </w:tblGrid>
      <w:tr w:rsidR="000640D3" w14:paraId="0B415DE0" w14:textId="77777777" w:rsidTr="00460460">
        <w:tc>
          <w:tcPr>
            <w:tcW w:w="9350" w:type="dxa"/>
            <w:gridSpan w:val="4"/>
          </w:tcPr>
          <w:p w14:paraId="77622564" w14:textId="77777777" w:rsidR="000640D3" w:rsidRPr="00F710F5" w:rsidRDefault="000640D3" w:rsidP="00460460">
            <w:pPr>
              <w:rPr>
                <w:b/>
                <w:bCs/>
              </w:rPr>
            </w:pPr>
            <w:r w:rsidRPr="00F710F5">
              <w:rPr>
                <w:b/>
                <w:bCs/>
              </w:rPr>
              <w:t>Appeal</w:t>
            </w:r>
            <w:r>
              <w:rPr>
                <w:b/>
                <w:bCs/>
              </w:rPr>
              <w:t xml:space="preserve"> Details</w:t>
            </w:r>
          </w:p>
        </w:tc>
      </w:tr>
      <w:tr w:rsidR="000640D3" w14:paraId="41934B34" w14:textId="77777777" w:rsidTr="00460460">
        <w:tc>
          <w:tcPr>
            <w:tcW w:w="2337" w:type="dxa"/>
          </w:tcPr>
          <w:p w14:paraId="65BB0741" w14:textId="77777777" w:rsidR="000640D3" w:rsidRPr="00F710F5" w:rsidRDefault="000640D3" w:rsidP="00460460">
            <w:pPr>
              <w:rPr>
                <w:b/>
                <w:bCs/>
              </w:rPr>
            </w:pPr>
            <w:r w:rsidRPr="00F710F5">
              <w:rPr>
                <w:b/>
                <w:bCs/>
              </w:rPr>
              <w:t>Submitted</w:t>
            </w:r>
          </w:p>
        </w:tc>
        <w:tc>
          <w:tcPr>
            <w:tcW w:w="2337" w:type="dxa"/>
          </w:tcPr>
          <w:p w14:paraId="5312413F" w14:textId="77777777" w:rsidR="000640D3" w:rsidRPr="00F710F5" w:rsidRDefault="000640D3" w:rsidP="00460460">
            <w:pPr>
              <w:rPr>
                <w:b/>
                <w:bCs/>
              </w:rPr>
            </w:pPr>
            <w:r w:rsidRPr="00F710F5">
              <w:rPr>
                <w:b/>
                <w:bCs/>
              </w:rPr>
              <w:t>Receipt Date</w:t>
            </w:r>
          </w:p>
        </w:tc>
        <w:tc>
          <w:tcPr>
            <w:tcW w:w="2338" w:type="dxa"/>
          </w:tcPr>
          <w:p w14:paraId="7E5DF8A8" w14:textId="77777777" w:rsidR="000640D3" w:rsidRPr="00F710F5" w:rsidRDefault="000640D3" w:rsidP="00460460">
            <w:pPr>
              <w:rPr>
                <w:b/>
                <w:bCs/>
              </w:rPr>
            </w:pPr>
            <w:r w:rsidRPr="00F710F5">
              <w:rPr>
                <w:b/>
                <w:bCs/>
              </w:rPr>
              <w:t>Status</w:t>
            </w:r>
          </w:p>
        </w:tc>
        <w:tc>
          <w:tcPr>
            <w:tcW w:w="2338" w:type="dxa"/>
          </w:tcPr>
          <w:p w14:paraId="76193F03" w14:textId="77777777" w:rsidR="000640D3" w:rsidRPr="00F710F5" w:rsidRDefault="000640D3" w:rsidP="00460460">
            <w:pPr>
              <w:rPr>
                <w:b/>
                <w:bCs/>
              </w:rPr>
            </w:pPr>
            <w:r w:rsidRPr="00F710F5">
              <w:rPr>
                <w:b/>
                <w:bCs/>
              </w:rPr>
              <w:t>Determination Date</w:t>
            </w:r>
          </w:p>
        </w:tc>
      </w:tr>
      <w:tr w:rsidR="000640D3" w14:paraId="239E15A8" w14:textId="77777777" w:rsidTr="00460460">
        <w:tc>
          <w:tcPr>
            <w:tcW w:w="2337" w:type="dxa"/>
          </w:tcPr>
          <w:p w14:paraId="4AB8E022" w14:textId="44C273F5" w:rsidR="000640D3" w:rsidRDefault="00C10026" w:rsidP="00460460">
            <w:pPr>
              <w:tabs>
                <w:tab w:val="right" w:pos="2121"/>
              </w:tabs>
            </w:pPr>
            <w:r>
              <w:t>Yes</w:t>
            </w:r>
            <w:r w:rsidR="000640D3">
              <w:tab/>
            </w:r>
          </w:p>
        </w:tc>
        <w:tc>
          <w:tcPr>
            <w:tcW w:w="2337" w:type="dxa"/>
          </w:tcPr>
          <w:p w14:paraId="317B54D0" w14:textId="1D5620AD" w:rsidR="000640D3" w:rsidRDefault="00C10026" w:rsidP="00460460">
            <w:r>
              <w:t>08/06/2021</w:t>
            </w:r>
          </w:p>
        </w:tc>
        <w:tc>
          <w:tcPr>
            <w:tcW w:w="2338" w:type="dxa"/>
          </w:tcPr>
          <w:p w14:paraId="63718EF2" w14:textId="41E75DBB" w:rsidR="000640D3" w:rsidRDefault="00385260" w:rsidP="00460460">
            <w:r>
              <w:t>Denied</w:t>
            </w:r>
          </w:p>
        </w:tc>
        <w:tc>
          <w:tcPr>
            <w:tcW w:w="2338" w:type="dxa"/>
          </w:tcPr>
          <w:p w14:paraId="1685BC86" w14:textId="0564B168" w:rsidR="000640D3" w:rsidRDefault="00385260" w:rsidP="00460460">
            <w:r>
              <w:t>09/27/2021</w:t>
            </w:r>
          </w:p>
        </w:tc>
      </w:tr>
    </w:tbl>
    <w:p w14:paraId="02B1919F" w14:textId="77777777" w:rsidR="000640D3" w:rsidRDefault="000640D3" w:rsidP="000640D3">
      <w:pPr>
        <w:rPr>
          <w:b/>
          <w:bCs/>
        </w:rPr>
      </w:pPr>
    </w:p>
    <w:p w14:paraId="712C2E17" w14:textId="4B97E236" w:rsidR="000640D3" w:rsidRDefault="000640D3" w:rsidP="000640D3">
      <w:r w:rsidRPr="00F710F5">
        <w:rPr>
          <w:b/>
          <w:bCs/>
        </w:rPr>
        <w:t>Appeal Determination</w:t>
      </w:r>
      <w:r>
        <w:t xml:space="preserve">: </w:t>
      </w:r>
      <w:r w:rsidR="00385260">
        <w:t>After appealing their suspension, Power Home Solar’s</w:t>
      </w:r>
      <w:r w:rsidR="00385260" w:rsidRPr="00385260">
        <w:t xml:space="preserve"> appeal was denied by the IPA.</w:t>
      </w:r>
    </w:p>
    <w:p w14:paraId="1CCE20E3" w14:textId="163BC2B8" w:rsidR="0062710C" w:rsidRDefault="0062710C" w:rsidP="000640D3">
      <w:r>
        <w:t xml:space="preserve">*As of the date this report was published, Power Home Solar has not met required re-entry materials, and the suspension remains in effect. </w:t>
      </w:r>
    </w:p>
    <w:p w14:paraId="214F2636" w14:textId="77777777" w:rsidR="000640D3" w:rsidRDefault="000640D3" w:rsidP="000640D3">
      <w:pPr>
        <w:pBdr>
          <w:bottom w:val="single" w:sz="4" w:space="1" w:color="auto"/>
        </w:pBdr>
        <w:rPr>
          <w:b/>
          <w:bCs/>
        </w:rPr>
      </w:pPr>
    </w:p>
    <w:p w14:paraId="796B8E72" w14:textId="77777777" w:rsidR="000640D3" w:rsidRDefault="000640D3" w:rsidP="00C217FA">
      <w:pPr>
        <w:rPr>
          <w:b/>
          <w:bCs/>
        </w:rPr>
      </w:pPr>
    </w:p>
    <w:p w14:paraId="1E261FFA" w14:textId="3CE6968F" w:rsidR="000640D3" w:rsidRDefault="000640D3" w:rsidP="000640D3">
      <w:pPr>
        <w:rPr>
          <w:b/>
          <w:bCs/>
        </w:rPr>
      </w:pPr>
      <w:r>
        <w:rPr>
          <w:b/>
          <w:bCs/>
        </w:rPr>
        <w:t>ABP Entity Name</w:t>
      </w:r>
      <w:r>
        <w:t>: Solarize South Carolina, LLC (“Solarize South Carolina”)</w:t>
      </w:r>
    </w:p>
    <w:p w14:paraId="37A5740A" w14:textId="0B1810C9" w:rsidR="000640D3" w:rsidRDefault="000640D3" w:rsidP="000640D3">
      <w:pPr>
        <w:rPr>
          <w:i/>
          <w:iCs/>
        </w:rPr>
      </w:pPr>
      <w:r w:rsidRPr="001451BD">
        <w:rPr>
          <w:b/>
          <w:bCs/>
        </w:rPr>
        <w:t>Type of ABP Entity</w:t>
      </w:r>
      <w:r w:rsidRPr="001451BD">
        <w:t>: Third-party marketing</w:t>
      </w:r>
      <w:r>
        <w:t>/sales</w:t>
      </w:r>
      <w:r w:rsidRPr="001451BD">
        <w:t xml:space="preserve"> firm </w:t>
      </w:r>
    </w:p>
    <w:p w14:paraId="616182A4" w14:textId="04C1EC66" w:rsidR="000640D3" w:rsidRDefault="000640D3" w:rsidP="000640D3">
      <w:r w:rsidRPr="001451BD">
        <w:rPr>
          <w:b/>
          <w:bCs/>
        </w:rPr>
        <w:t>Reason for Suspension</w:t>
      </w:r>
      <w:r w:rsidRPr="001451BD">
        <w:t xml:space="preserve">: </w:t>
      </w:r>
      <w:r>
        <w:t xml:space="preserve">Solarize South Carolina failed </w:t>
      </w:r>
      <w:r w:rsidRPr="000640D3">
        <w:t>to register as a Designee with the Program</w:t>
      </w:r>
      <w:r>
        <w:t xml:space="preserve"> </w:t>
      </w:r>
      <w:r w:rsidRPr="000640D3">
        <w:t xml:space="preserve">and </w:t>
      </w:r>
      <w:r>
        <w:t xml:space="preserve">failed to respond </w:t>
      </w:r>
      <w:r w:rsidRPr="000640D3">
        <w:t xml:space="preserve">to the Program Administrator’s inquiries regarding </w:t>
      </w:r>
      <w:r>
        <w:t xml:space="preserve">a consumer complaint. </w:t>
      </w:r>
    </w:p>
    <w:p w14:paraId="74DDB3B4" w14:textId="77777777" w:rsidR="000640D3" w:rsidRDefault="000640D3" w:rsidP="000640D3">
      <w:pPr>
        <w:rPr>
          <w:b/>
          <w:bCs/>
        </w:rPr>
      </w:pPr>
      <w:r>
        <w:rPr>
          <w:b/>
          <w:bCs/>
        </w:rPr>
        <w:t>Suspension status</w:t>
      </w:r>
      <w:r>
        <w:t>: Suspended</w:t>
      </w:r>
    </w:p>
    <w:p w14:paraId="4B652E64" w14:textId="77777777" w:rsidR="009C0CE7" w:rsidRDefault="009C0CE7" w:rsidP="000640D3">
      <w:pPr>
        <w:rPr>
          <w:b/>
          <w:bCs/>
        </w:rPr>
      </w:pPr>
    </w:p>
    <w:tbl>
      <w:tblPr>
        <w:tblStyle w:val="TableGrid"/>
        <w:tblW w:w="0" w:type="auto"/>
        <w:tblLook w:val="04A0" w:firstRow="1" w:lastRow="0" w:firstColumn="1" w:lastColumn="0" w:noHBand="0" w:noVBand="1"/>
      </w:tblPr>
      <w:tblGrid>
        <w:gridCol w:w="2337"/>
        <w:gridCol w:w="2337"/>
        <w:gridCol w:w="2338"/>
        <w:gridCol w:w="2338"/>
      </w:tblGrid>
      <w:tr w:rsidR="000640D3" w14:paraId="676739C2" w14:textId="77777777" w:rsidTr="00460460">
        <w:tc>
          <w:tcPr>
            <w:tcW w:w="9350" w:type="dxa"/>
            <w:gridSpan w:val="4"/>
          </w:tcPr>
          <w:p w14:paraId="6167D51A" w14:textId="77777777" w:rsidR="000640D3" w:rsidRPr="00F710F5" w:rsidRDefault="000640D3" w:rsidP="00460460">
            <w:pPr>
              <w:rPr>
                <w:b/>
                <w:bCs/>
              </w:rPr>
            </w:pPr>
            <w:r w:rsidRPr="00F710F5">
              <w:rPr>
                <w:b/>
                <w:bCs/>
              </w:rPr>
              <w:t>Suspension</w:t>
            </w:r>
            <w:r>
              <w:rPr>
                <w:b/>
                <w:bCs/>
              </w:rPr>
              <w:t xml:space="preserve"> Details</w:t>
            </w:r>
          </w:p>
        </w:tc>
      </w:tr>
      <w:tr w:rsidR="000640D3" w14:paraId="643FBAAA" w14:textId="77777777" w:rsidTr="00460460">
        <w:tc>
          <w:tcPr>
            <w:tcW w:w="2337" w:type="dxa"/>
          </w:tcPr>
          <w:p w14:paraId="7E1FB638" w14:textId="77777777" w:rsidR="000640D3" w:rsidRPr="00F710F5" w:rsidRDefault="000640D3" w:rsidP="00460460">
            <w:pPr>
              <w:rPr>
                <w:b/>
                <w:bCs/>
              </w:rPr>
            </w:pPr>
            <w:r w:rsidRPr="00F710F5">
              <w:rPr>
                <w:b/>
                <w:bCs/>
              </w:rPr>
              <w:t>Issue Date</w:t>
            </w:r>
          </w:p>
        </w:tc>
        <w:tc>
          <w:tcPr>
            <w:tcW w:w="2337" w:type="dxa"/>
          </w:tcPr>
          <w:p w14:paraId="219E6E05" w14:textId="77777777" w:rsidR="000640D3" w:rsidRPr="00F710F5" w:rsidRDefault="000640D3" w:rsidP="00460460">
            <w:pPr>
              <w:rPr>
                <w:b/>
                <w:bCs/>
              </w:rPr>
            </w:pPr>
            <w:r w:rsidRPr="00F710F5">
              <w:rPr>
                <w:b/>
                <w:bCs/>
              </w:rPr>
              <w:t>Start Date</w:t>
            </w:r>
          </w:p>
        </w:tc>
        <w:tc>
          <w:tcPr>
            <w:tcW w:w="2338" w:type="dxa"/>
          </w:tcPr>
          <w:p w14:paraId="55EF6A0A" w14:textId="77777777" w:rsidR="000640D3" w:rsidRPr="00F710F5" w:rsidRDefault="000640D3" w:rsidP="00460460">
            <w:pPr>
              <w:rPr>
                <w:b/>
                <w:bCs/>
              </w:rPr>
            </w:pPr>
            <w:r w:rsidRPr="00F710F5">
              <w:rPr>
                <w:b/>
                <w:bCs/>
              </w:rPr>
              <w:t>End Date</w:t>
            </w:r>
          </w:p>
        </w:tc>
        <w:tc>
          <w:tcPr>
            <w:tcW w:w="2338" w:type="dxa"/>
          </w:tcPr>
          <w:p w14:paraId="5CC3F2A0" w14:textId="77777777" w:rsidR="000640D3" w:rsidRPr="00F710F5" w:rsidRDefault="000640D3" w:rsidP="00460460">
            <w:pPr>
              <w:rPr>
                <w:b/>
                <w:bCs/>
              </w:rPr>
            </w:pPr>
            <w:r w:rsidRPr="00F710F5">
              <w:rPr>
                <w:b/>
                <w:bCs/>
              </w:rPr>
              <w:t>Length</w:t>
            </w:r>
          </w:p>
        </w:tc>
      </w:tr>
      <w:tr w:rsidR="000640D3" w14:paraId="4D7520AE" w14:textId="77777777" w:rsidTr="00460460">
        <w:tc>
          <w:tcPr>
            <w:tcW w:w="2337" w:type="dxa"/>
          </w:tcPr>
          <w:p w14:paraId="7BE90417" w14:textId="77777777" w:rsidR="000640D3" w:rsidRDefault="000640D3" w:rsidP="00460460">
            <w:r>
              <w:t>07/15/2021</w:t>
            </w:r>
          </w:p>
        </w:tc>
        <w:tc>
          <w:tcPr>
            <w:tcW w:w="2337" w:type="dxa"/>
          </w:tcPr>
          <w:p w14:paraId="354EDB9F" w14:textId="77777777" w:rsidR="000640D3" w:rsidRDefault="000640D3" w:rsidP="00460460">
            <w:r>
              <w:t>07/15/2021</w:t>
            </w:r>
          </w:p>
        </w:tc>
        <w:tc>
          <w:tcPr>
            <w:tcW w:w="2338" w:type="dxa"/>
          </w:tcPr>
          <w:p w14:paraId="2D4C2094" w14:textId="0DA9D2E8" w:rsidR="000640D3" w:rsidRDefault="000640D3" w:rsidP="00460460">
            <w:r>
              <w:t>01/15/2022</w:t>
            </w:r>
            <w:r w:rsidR="0062710C">
              <w:t>*</w:t>
            </w:r>
          </w:p>
        </w:tc>
        <w:tc>
          <w:tcPr>
            <w:tcW w:w="2338" w:type="dxa"/>
          </w:tcPr>
          <w:p w14:paraId="5C8AA1FC" w14:textId="77777777" w:rsidR="000640D3" w:rsidRDefault="000640D3" w:rsidP="00460460">
            <w:r>
              <w:t>6 months</w:t>
            </w:r>
          </w:p>
        </w:tc>
      </w:tr>
    </w:tbl>
    <w:p w14:paraId="1B853DE2" w14:textId="3D564BA3" w:rsidR="00AA5C09" w:rsidRDefault="00AA5C09" w:rsidP="00AA5C09">
      <w:pPr>
        <w:tabs>
          <w:tab w:val="left" w:pos="2055"/>
        </w:tabs>
        <w:rPr>
          <w:b/>
          <w:bCs/>
        </w:rPr>
      </w:pPr>
      <w:r>
        <w:rPr>
          <w:b/>
          <w:bCs/>
        </w:rPr>
        <w:lastRenderedPageBreak/>
        <w:tab/>
      </w:r>
    </w:p>
    <w:tbl>
      <w:tblPr>
        <w:tblStyle w:val="TableGrid"/>
        <w:tblW w:w="0" w:type="auto"/>
        <w:tblLook w:val="04A0" w:firstRow="1" w:lastRow="0" w:firstColumn="1" w:lastColumn="0" w:noHBand="0" w:noVBand="1"/>
      </w:tblPr>
      <w:tblGrid>
        <w:gridCol w:w="2337"/>
        <w:gridCol w:w="2337"/>
        <w:gridCol w:w="2338"/>
        <w:gridCol w:w="2338"/>
      </w:tblGrid>
      <w:tr w:rsidR="000640D3" w14:paraId="4EB76891" w14:textId="77777777" w:rsidTr="00460460">
        <w:tc>
          <w:tcPr>
            <w:tcW w:w="9350" w:type="dxa"/>
            <w:gridSpan w:val="4"/>
          </w:tcPr>
          <w:p w14:paraId="69391A6B" w14:textId="77777777" w:rsidR="000640D3" w:rsidRPr="00F710F5" w:rsidRDefault="000640D3" w:rsidP="00460460">
            <w:pPr>
              <w:rPr>
                <w:b/>
                <w:bCs/>
              </w:rPr>
            </w:pPr>
            <w:r w:rsidRPr="00F710F5">
              <w:rPr>
                <w:b/>
                <w:bCs/>
              </w:rPr>
              <w:t>Appeal</w:t>
            </w:r>
            <w:r>
              <w:rPr>
                <w:b/>
                <w:bCs/>
              </w:rPr>
              <w:t xml:space="preserve"> Details</w:t>
            </w:r>
          </w:p>
        </w:tc>
      </w:tr>
      <w:tr w:rsidR="000640D3" w14:paraId="77671F7B" w14:textId="77777777" w:rsidTr="00460460">
        <w:tc>
          <w:tcPr>
            <w:tcW w:w="2337" w:type="dxa"/>
          </w:tcPr>
          <w:p w14:paraId="6D335984" w14:textId="77777777" w:rsidR="000640D3" w:rsidRPr="00F710F5" w:rsidRDefault="000640D3" w:rsidP="00460460">
            <w:pPr>
              <w:rPr>
                <w:b/>
                <w:bCs/>
              </w:rPr>
            </w:pPr>
            <w:r w:rsidRPr="00F710F5">
              <w:rPr>
                <w:b/>
                <w:bCs/>
              </w:rPr>
              <w:t>Submitted</w:t>
            </w:r>
          </w:p>
        </w:tc>
        <w:tc>
          <w:tcPr>
            <w:tcW w:w="2337" w:type="dxa"/>
          </w:tcPr>
          <w:p w14:paraId="65FE0ACC" w14:textId="77777777" w:rsidR="000640D3" w:rsidRPr="00F710F5" w:rsidRDefault="000640D3" w:rsidP="00460460">
            <w:pPr>
              <w:rPr>
                <w:b/>
                <w:bCs/>
              </w:rPr>
            </w:pPr>
            <w:r w:rsidRPr="00F710F5">
              <w:rPr>
                <w:b/>
                <w:bCs/>
              </w:rPr>
              <w:t>Receipt Date</w:t>
            </w:r>
          </w:p>
        </w:tc>
        <w:tc>
          <w:tcPr>
            <w:tcW w:w="2338" w:type="dxa"/>
          </w:tcPr>
          <w:p w14:paraId="5DF11909" w14:textId="77777777" w:rsidR="000640D3" w:rsidRPr="00F710F5" w:rsidRDefault="000640D3" w:rsidP="00460460">
            <w:pPr>
              <w:rPr>
                <w:b/>
                <w:bCs/>
              </w:rPr>
            </w:pPr>
            <w:r w:rsidRPr="00F710F5">
              <w:rPr>
                <w:b/>
                <w:bCs/>
              </w:rPr>
              <w:t>Status</w:t>
            </w:r>
          </w:p>
        </w:tc>
        <w:tc>
          <w:tcPr>
            <w:tcW w:w="2338" w:type="dxa"/>
          </w:tcPr>
          <w:p w14:paraId="055A61D0" w14:textId="77777777" w:rsidR="000640D3" w:rsidRPr="00F710F5" w:rsidRDefault="000640D3" w:rsidP="00460460">
            <w:pPr>
              <w:rPr>
                <w:b/>
                <w:bCs/>
              </w:rPr>
            </w:pPr>
            <w:r w:rsidRPr="00F710F5">
              <w:rPr>
                <w:b/>
                <w:bCs/>
              </w:rPr>
              <w:t>Determination Date</w:t>
            </w:r>
          </w:p>
        </w:tc>
      </w:tr>
      <w:tr w:rsidR="000640D3" w14:paraId="3B9447F6" w14:textId="77777777" w:rsidTr="00460460">
        <w:tc>
          <w:tcPr>
            <w:tcW w:w="2337" w:type="dxa"/>
          </w:tcPr>
          <w:p w14:paraId="4A2FB75B" w14:textId="1C44DE1B" w:rsidR="000640D3" w:rsidRDefault="00C73B1C" w:rsidP="00460460">
            <w:pPr>
              <w:tabs>
                <w:tab w:val="right" w:pos="2121"/>
              </w:tabs>
            </w:pPr>
            <w:r>
              <w:t>No</w:t>
            </w:r>
            <w:r w:rsidR="000640D3">
              <w:tab/>
            </w:r>
          </w:p>
        </w:tc>
        <w:tc>
          <w:tcPr>
            <w:tcW w:w="2337" w:type="dxa"/>
          </w:tcPr>
          <w:p w14:paraId="2399F9B3" w14:textId="77777777" w:rsidR="000640D3" w:rsidRDefault="000640D3" w:rsidP="00460460">
            <w:r>
              <w:t>N/A</w:t>
            </w:r>
          </w:p>
        </w:tc>
        <w:tc>
          <w:tcPr>
            <w:tcW w:w="2338" w:type="dxa"/>
          </w:tcPr>
          <w:p w14:paraId="650D011F" w14:textId="77777777" w:rsidR="000640D3" w:rsidRDefault="000640D3" w:rsidP="00460460">
            <w:r>
              <w:t>N/A</w:t>
            </w:r>
          </w:p>
        </w:tc>
        <w:tc>
          <w:tcPr>
            <w:tcW w:w="2338" w:type="dxa"/>
          </w:tcPr>
          <w:p w14:paraId="3EF0EBD6" w14:textId="77777777" w:rsidR="000640D3" w:rsidRDefault="000640D3" w:rsidP="00460460">
            <w:r>
              <w:t>N/A</w:t>
            </w:r>
          </w:p>
        </w:tc>
      </w:tr>
    </w:tbl>
    <w:p w14:paraId="42996C54" w14:textId="77777777" w:rsidR="000640D3" w:rsidRDefault="000640D3" w:rsidP="000640D3">
      <w:pPr>
        <w:rPr>
          <w:b/>
          <w:bCs/>
        </w:rPr>
      </w:pPr>
    </w:p>
    <w:p w14:paraId="12DDA2B1" w14:textId="470CBB63" w:rsidR="000640D3" w:rsidRDefault="000640D3" w:rsidP="000640D3">
      <w:r w:rsidRPr="00F710F5">
        <w:rPr>
          <w:b/>
          <w:bCs/>
        </w:rPr>
        <w:t>Appeal Determination</w:t>
      </w:r>
      <w:r>
        <w:t>: N/A</w:t>
      </w:r>
    </w:p>
    <w:p w14:paraId="4E7DAC24" w14:textId="21379C1E" w:rsidR="0062710C" w:rsidRDefault="0062710C" w:rsidP="000640D3">
      <w:r>
        <w:t xml:space="preserve">*As of the date this report was published, Solarize South Carolina has not met required re-entry materials, and the suspension remains in effect. </w:t>
      </w:r>
    </w:p>
    <w:p w14:paraId="5F1AE6CA" w14:textId="77777777" w:rsidR="000640D3" w:rsidRDefault="000640D3" w:rsidP="00372E66">
      <w:pPr>
        <w:pBdr>
          <w:bottom w:val="single" w:sz="4" w:space="1" w:color="auto"/>
        </w:pBdr>
        <w:rPr>
          <w:b/>
          <w:bCs/>
        </w:rPr>
      </w:pPr>
    </w:p>
    <w:p w14:paraId="02FB4D3C" w14:textId="77777777" w:rsidR="000640D3" w:rsidRDefault="000640D3" w:rsidP="00C217FA">
      <w:pPr>
        <w:rPr>
          <w:b/>
          <w:bCs/>
        </w:rPr>
      </w:pPr>
    </w:p>
    <w:p w14:paraId="0C695B04" w14:textId="2614B1F2" w:rsidR="00C217FA" w:rsidRDefault="00C217FA" w:rsidP="00C217FA">
      <w:pPr>
        <w:rPr>
          <w:b/>
          <w:bCs/>
        </w:rPr>
      </w:pPr>
      <w:r>
        <w:rPr>
          <w:b/>
          <w:bCs/>
        </w:rPr>
        <w:t>ABP Entity Name</w:t>
      </w:r>
      <w:r>
        <w:t xml:space="preserve">: </w:t>
      </w:r>
      <w:proofErr w:type="spellStart"/>
      <w:r>
        <w:t>Sigora</w:t>
      </w:r>
      <w:proofErr w:type="spellEnd"/>
      <w:r>
        <w:t xml:space="preserve"> Solar, LLC (“</w:t>
      </w:r>
      <w:proofErr w:type="spellStart"/>
      <w:r>
        <w:t>Sigora</w:t>
      </w:r>
      <w:proofErr w:type="spellEnd"/>
      <w:r>
        <w:t xml:space="preserve"> Solar”) </w:t>
      </w:r>
    </w:p>
    <w:p w14:paraId="40D570C2" w14:textId="16485A36" w:rsidR="00C217FA" w:rsidRDefault="00C217FA" w:rsidP="00C217FA">
      <w:pPr>
        <w:rPr>
          <w:i/>
          <w:iCs/>
        </w:rPr>
      </w:pPr>
      <w:r w:rsidRPr="001451BD">
        <w:rPr>
          <w:b/>
          <w:bCs/>
        </w:rPr>
        <w:t>Type of ABP Entity</w:t>
      </w:r>
      <w:r w:rsidRPr="001451BD">
        <w:t xml:space="preserve">: </w:t>
      </w:r>
      <w:r>
        <w:t>Approved Vendor &amp; Designee</w:t>
      </w:r>
      <w:r w:rsidRPr="001451BD">
        <w:t> </w:t>
      </w:r>
    </w:p>
    <w:p w14:paraId="5753A72E" w14:textId="135043E8" w:rsidR="00C217FA" w:rsidRDefault="00C217FA" w:rsidP="00C217FA">
      <w:r w:rsidRPr="001451BD">
        <w:rPr>
          <w:b/>
          <w:bCs/>
        </w:rPr>
        <w:t>Reason for Suspension</w:t>
      </w:r>
      <w:r w:rsidRPr="001451BD">
        <w:t xml:space="preserve">: </w:t>
      </w:r>
      <w:proofErr w:type="spellStart"/>
      <w:r>
        <w:t>Sigora</w:t>
      </w:r>
      <w:proofErr w:type="spellEnd"/>
      <w:r>
        <w:t xml:space="preserve"> Solar failed to provide truthful and accurate information to a custome</w:t>
      </w:r>
      <w:r w:rsidR="001E2C72">
        <w:t>r</w:t>
      </w:r>
      <w:r>
        <w:t xml:space="preserve">. </w:t>
      </w:r>
      <w:proofErr w:type="spellStart"/>
      <w:r>
        <w:t>Sigora</w:t>
      </w:r>
      <w:proofErr w:type="spellEnd"/>
      <w:r>
        <w:t xml:space="preserve"> Solar failed to comply with ABP requirements regarding timely and accurate presentation of ABP Disclosure Forms to multiple customers and delayed submission of these completed ABP Disclosure Forms to the Program.</w:t>
      </w:r>
    </w:p>
    <w:p w14:paraId="0A14B442" w14:textId="3F416E59" w:rsidR="00C217FA" w:rsidRDefault="00C217FA" w:rsidP="00C217FA">
      <w:pPr>
        <w:rPr>
          <w:b/>
          <w:bCs/>
        </w:rPr>
      </w:pPr>
      <w:r>
        <w:rPr>
          <w:b/>
          <w:bCs/>
        </w:rPr>
        <w:t>Suspension status</w:t>
      </w:r>
      <w:r>
        <w:t>: Suspended</w:t>
      </w:r>
    </w:p>
    <w:p w14:paraId="084D63B1" w14:textId="77777777" w:rsidR="005F7EEF" w:rsidRDefault="005F7EEF" w:rsidP="00392F7D">
      <w:pPr>
        <w:rPr>
          <w:b/>
          <w:bCs/>
        </w:rPr>
      </w:pPr>
    </w:p>
    <w:tbl>
      <w:tblPr>
        <w:tblStyle w:val="TableGrid"/>
        <w:tblW w:w="0" w:type="auto"/>
        <w:tblLook w:val="04A0" w:firstRow="1" w:lastRow="0" w:firstColumn="1" w:lastColumn="0" w:noHBand="0" w:noVBand="1"/>
      </w:tblPr>
      <w:tblGrid>
        <w:gridCol w:w="2337"/>
        <w:gridCol w:w="2337"/>
        <w:gridCol w:w="2338"/>
        <w:gridCol w:w="2338"/>
      </w:tblGrid>
      <w:tr w:rsidR="00C217FA" w14:paraId="6F344936" w14:textId="77777777" w:rsidTr="00AC40F4">
        <w:tc>
          <w:tcPr>
            <w:tcW w:w="9350" w:type="dxa"/>
            <w:gridSpan w:val="4"/>
          </w:tcPr>
          <w:p w14:paraId="6A2A2E04" w14:textId="77777777" w:rsidR="00C217FA" w:rsidRPr="00F710F5" w:rsidRDefault="00C217FA" w:rsidP="00AC40F4">
            <w:pPr>
              <w:rPr>
                <w:b/>
                <w:bCs/>
              </w:rPr>
            </w:pPr>
            <w:r w:rsidRPr="00F710F5">
              <w:rPr>
                <w:b/>
                <w:bCs/>
              </w:rPr>
              <w:t>Suspension</w:t>
            </w:r>
            <w:r>
              <w:rPr>
                <w:b/>
                <w:bCs/>
              </w:rPr>
              <w:t xml:space="preserve"> Details</w:t>
            </w:r>
          </w:p>
        </w:tc>
      </w:tr>
      <w:tr w:rsidR="00C217FA" w14:paraId="35245953" w14:textId="77777777" w:rsidTr="00AC40F4">
        <w:tc>
          <w:tcPr>
            <w:tcW w:w="2337" w:type="dxa"/>
          </w:tcPr>
          <w:p w14:paraId="43E97CD3" w14:textId="77777777" w:rsidR="00C217FA" w:rsidRPr="00F710F5" w:rsidRDefault="00C217FA" w:rsidP="00AC40F4">
            <w:pPr>
              <w:rPr>
                <w:b/>
                <w:bCs/>
              </w:rPr>
            </w:pPr>
            <w:r w:rsidRPr="00F710F5">
              <w:rPr>
                <w:b/>
                <w:bCs/>
              </w:rPr>
              <w:t>Issue Date</w:t>
            </w:r>
          </w:p>
        </w:tc>
        <w:tc>
          <w:tcPr>
            <w:tcW w:w="2337" w:type="dxa"/>
          </w:tcPr>
          <w:p w14:paraId="6F668D2E" w14:textId="77777777" w:rsidR="00C217FA" w:rsidRPr="00F710F5" w:rsidRDefault="00C217FA" w:rsidP="00AC40F4">
            <w:pPr>
              <w:rPr>
                <w:b/>
                <w:bCs/>
              </w:rPr>
            </w:pPr>
            <w:r w:rsidRPr="00F710F5">
              <w:rPr>
                <w:b/>
                <w:bCs/>
              </w:rPr>
              <w:t>Start Date</w:t>
            </w:r>
          </w:p>
        </w:tc>
        <w:tc>
          <w:tcPr>
            <w:tcW w:w="2338" w:type="dxa"/>
          </w:tcPr>
          <w:p w14:paraId="4C431871" w14:textId="77777777" w:rsidR="00C217FA" w:rsidRPr="00F710F5" w:rsidRDefault="00C217FA" w:rsidP="00AC40F4">
            <w:pPr>
              <w:rPr>
                <w:b/>
                <w:bCs/>
              </w:rPr>
            </w:pPr>
            <w:r w:rsidRPr="00F710F5">
              <w:rPr>
                <w:b/>
                <w:bCs/>
              </w:rPr>
              <w:t>End Date</w:t>
            </w:r>
          </w:p>
        </w:tc>
        <w:tc>
          <w:tcPr>
            <w:tcW w:w="2338" w:type="dxa"/>
          </w:tcPr>
          <w:p w14:paraId="450D9545" w14:textId="77777777" w:rsidR="00C217FA" w:rsidRPr="00F710F5" w:rsidRDefault="00C217FA" w:rsidP="00AC40F4">
            <w:pPr>
              <w:rPr>
                <w:b/>
                <w:bCs/>
              </w:rPr>
            </w:pPr>
            <w:r w:rsidRPr="00F710F5">
              <w:rPr>
                <w:b/>
                <w:bCs/>
              </w:rPr>
              <w:t>Length</w:t>
            </w:r>
          </w:p>
        </w:tc>
      </w:tr>
      <w:tr w:rsidR="00C217FA" w14:paraId="4F5E0886" w14:textId="77777777" w:rsidTr="00AC40F4">
        <w:tc>
          <w:tcPr>
            <w:tcW w:w="2337" w:type="dxa"/>
          </w:tcPr>
          <w:p w14:paraId="4E839626" w14:textId="325ECD30" w:rsidR="00C217FA" w:rsidRDefault="00C217FA" w:rsidP="00AC40F4">
            <w:r>
              <w:t>06/09/2021</w:t>
            </w:r>
          </w:p>
        </w:tc>
        <w:tc>
          <w:tcPr>
            <w:tcW w:w="2337" w:type="dxa"/>
          </w:tcPr>
          <w:p w14:paraId="29241735" w14:textId="67C68998" w:rsidR="00C217FA" w:rsidRDefault="00C217FA" w:rsidP="00AC40F4">
            <w:r>
              <w:t>06/09/2021</w:t>
            </w:r>
          </w:p>
        </w:tc>
        <w:tc>
          <w:tcPr>
            <w:tcW w:w="2338" w:type="dxa"/>
          </w:tcPr>
          <w:p w14:paraId="689B1934" w14:textId="652CA60F" w:rsidR="00C217FA" w:rsidRDefault="00C217FA" w:rsidP="00AC40F4">
            <w:r>
              <w:t>9/09/2021</w:t>
            </w:r>
            <w:r w:rsidR="00C10026">
              <w:t>*</w:t>
            </w:r>
          </w:p>
        </w:tc>
        <w:tc>
          <w:tcPr>
            <w:tcW w:w="2338" w:type="dxa"/>
          </w:tcPr>
          <w:p w14:paraId="2122CEA3" w14:textId="141F8B5E" w:rsidR="00C217FA" w:rsidRDefault="00C217FA" w:rsidP="00AC40F4">
            <w:r>
              <w:t>3 months</w:t>
            </w:r>
          </w:p>
        </w:tc>
      </w:tr>
    </w:tbl>
    <w:p w14:paraId="2AFD5CF2" w14:textId="77777777" w:rsidR="00372E66" w:rsidRDefault="00372E66" w:rsidP="00392F7D">
      <w:pPr>
        <w:rPr>
          <w:b/>
          <w:bCs/>
        </w:rPr>
      </w:pPr>
    </w:p>
    <w:tbl>
      <w:tblPr>
        <w:tblStyle w:val="TableGrid"/>
        <w:tblW w:w="0" w:type="auto"/>
        <w:tblLook w:val="04A0" w:firstRow="1" w:lastRow="0" w:firstColumn="1" w:lastColumn="0" w:noHBand="0" w:noVBand="1"/>
      </w:tblPr>
      <w:tblGrid>
        <w:gridCol w:w="2337"/>
        <w:gridCol w:w="2337"/>
        <w:gridCol w:w="2338"/>
        <w:gridCol w:w="2338"/>
      </w:tblGrid>
      <w:tr w:rsidR="00C217FA" w14:paraId="750415C4" w14:textId="77777777" w:rsidTr="00AC40F4">
        <w:tc>
          <w:tcPr>
            <w:tcW w:w="9350" w:type="dxa"/>
            <w:gridSpan w:val="4"/>
          </w:tcPr>
          <w:p w14:paraId="6B74A5A8" w14:textId="77777777" w:rsidR="00C217FA" w:rsidRPr="00F710F5" w:rsidRDefault="00C217FA" w:rsidP="00AC40F4">
            <w:pPr>
              <w:rPr>
                <w:b/>
                <w:bCs/>
              </w:rPr>
            </w:pPr>
            <w:r w:rsidRPr="00F710F5">
              <w:rPr>
                <w:b/>
                <w:bCs/>
              </w:rPr>
              <w:t>Appeal</w:t>
            </w:r>
            <w:r>
              <w:rPr>
                <w:b/>
                <w:bCs/>
              </w:rPr>
              <w:t xml:space="preserve"> Details</w:t>
            </w:r>
          </w:p>
        </w:tc>
      </w:tr>
      <w:tr w:rsidR="00C217FA" w14:paraId="1C927924" w14:textId="77777777" w:rsidTr="00AC40F4">
        <w:tc>
          <w:tcPr>
            <w:tcW w:w="2337" w:type="dxa"/>
          </w:tcPr>
          <w:p w14:paraId="38C3E43C" w14:textId="77777777" w:rsidR="00C217FA" w:rsidRPr="00F710F5" w:rsidRDefault="00C217FA" w:rsidP="00AC40F4">
            <w:pPr>
              <w:rPr>
                <w:b/>
                <w:bCs/>
              </w:rPr>
            </w:pPr>
            <w:r w:rsidRPr="00F710F5">
              <w:rPr>
                <w:b/>
                <w:bCs/>
              </w:rPr>
              <w:t>Submitted</w:t>
            </w:r>
          </w:p>
        </w:tc>
        <w:tc>
          <w:tcPr>
            <w:tcW w:w="2337" w:type="dxa"/>
          </w:tcPr>
          <w:p w14:paraId="4E179827" w14:textId="77777777" w:rsidR="00C217FA" w:rsidRPr="00F710F5" w:rsidRDefault="00C217FA" w:rsidP="00AC40F4">
            <w:pPr>
              <w:rPr>
                <w:b/>
                <w:bCs/>
              </w:rPr>
            </w:pPr>
            <w:r w:rsidRPr="00F710F5">
              <w:rPr>
                <w:b/>
                <w:bCs/>
              </w:rPr>
              <w:t>Receipt Date</w:t>
            </w:r>
          </w:p>
        </w:tc>
        <w:tc>
          <w:tcPr>
            <w:tcW w:w="2338" w:type="dxa"/>
          </w:tcPr>
          <w:p w14:paraId="7A34FF82" w14:textId="77777777" w:rsidR="00C217FA" w:rsidRPr="00F710F5" w:rsidRDefault="00C217FA" w:rsidP="00AC40F4">
            <w:pPr>
              <w:rPr>
                <w:b/>
                <w:bCs/>
              </w:rPr>
            </w:pPr>
            <w:r w:rsidRPr="00F710F5">
              <w:rPr>
                <w:b/>
                <w:bCs/>
              </w:rPr>
              <w:t>Status</w:t>
            </w:r>
          </w:p>
        </w:tc>
        <w:tc>
          <w:tcPr>
            <w:tcW w:w="2338" w:type="dxa"/>
          </w:tcPr>
          <w:p w14:paraId="5E3B1B48" w14:textId="77777777" w:rsidR="00C217FA" w:rsidRPr="00F710F5" w:rsidRDefault="00C217FA" w:rsidP="00AC40F4">
            <w:pPr>
              <w:rPr>
                <w:b/>
                <w:bCs/>
              </w:rPr>
            </w:pPr>
            <w:r w:rsidRPr="00F710F5">
              <w:rPr>
                <w:b/>
                <w:bCs/>
              </w:rPr>
              <w:t>Determination Date</w:t>
            </w:r>
          </w:p>
        </w:tc>
      </w:tr>
      <w:tr w:rsidR="00C217FA" w14:paraId="767CDD25" w14:textId="77777777" w:rsidTr="00AC40F4">
        <w:tc>
          <w:tcPr>
            <w:tcW w:w="2337" w:type="dxa"/>
          </w:tcPr>
          <w:p w14:paraId="3A3E27B4" w14:textId="24039F42" w:rsidR="00C217FA" w:rsidRDefault="00C217FA" w:rsidP="00B732C5">
            <w:pPr>
              <w:tabs>
                <w:tab w:val="right" w:pos="2121"/>
              </w:tabs>
            </w:pPr>
            <w:r>
              <w:t>N</w:t>
            </w:r>
            <w:r w:rsidR="00B732C5">
              <w:t>o</w:t>
            </w:r>
            <w:r w:rsidR="00B732C5">
              <w:tab/>
            </w:r>
          </w:p>
        </w:tc>
        <w:tc>
          <w:tcPr>
            <w:tcW w:w="2337" w:type="dxa"/>
          </w:tcPr>
          <w:p w14:paraId="7D86051F" w14:textId="77777777" w:rsidR="00C217FA" w:rsidRDefault="00C217FA" w:rsidP="00AC40F4">
            <w:r>
              <w:t>N/A</w:t>
            </w:r>
          </w:p>
        </w:tc>
        <w:tc>
          <w:tcPr>
            <w:tcW w:w="2338" w:type="dxa"/>
          </w:tcPr>
          <w:p w14:paraId="197F6336" w14:textId="77777777" w:rsidR="00C217FA" w:rsidRDefault="00C217FA" w:rsidP="00AC40F4">
            <w:r>
              <w:t>N/A</w:t>
            </w:r>
          </w:p>
        </w:tc>
        <w:tc>
          <w:tcPr>
            <w:tcW w:w="2338" w:type="dxa"/>
          </w:tcPr>
          <w:p w14:paraId="470DC64A" w14:textId="77777777" w:rsidR="00C217FA" w:rsidRDefault="00C217FA" w:rsidP="00AC40F4">
            <w:r>
              <w:t>N/A</w:t>
            </w:r>
          </w:p>
        </w:tc>
      </w:tr>
    </w:tbl>
    <w:p w14:paraId="74C5FA8F" w14:textId="05F41BF0" w:rsidR="00C217FA" w:rsidRDefault="00C217FA" w:rsidP="00C217FA">
      <w:pPr>
        <w:rPr>
          <w:b/>
          <w:bCs/>
        </w:rPr>
      </w:pPr>
    </w:p>
    <w:p w14:paraId="3CB416EF" w14:textId="25C4169E" w:rsidR="00C217FA" w:rsidRDefault="00C217FA" w:rsidP="00C217FA">
      <w:r w:rsidRPr="00F710F5">
        <w:rPr>
          <w:b/>
          <w:bCs/>
        </w:rPr>
        <w:t>Appeal Determination</w:t>
      </w:r>
      <w:r>
        <w:t>: N/A</w:t>
      </w:r>
      <w:r w:rsidR="00C10026">
        <w:br/>
        <w:t xml:space="preserve">*As of </w:t>
      </w:r>
      <w:r w:rsidR="00003662">
        <w:t xml:space="preserve">the date this report was published, </w:t>
      </w:r>
      <w:proofErr w:type="spellStart"/>
      <w:r w:rsidR="00003662">
        <w:t>Sigora</w:t>
      </w:r>
      <w:proofErr w:type="spellEnd"/>
      <w:r w:rsidR="00003662">
        <w:t xml:space="preserve"> Solar </w:t>
      </w:r>
      <w:r w:rsidR="00C10026">
        <w:t xml:space="preserve">has not submitted required re-entry materials, and the suspension remains in effect. </w:t>
      </w:r>
    </w:p>
    <w:p w14:paraId="00E06CA1" w14:textId="77777777" w:rsidR="00C217FA" w:rsidRDefault="00C217FA" w:rsidP="00BA4C3C">
      <w:pPr>
        <w:pBdr>
          <w:bottom w:val="single" w:sz="4" w:space="1" w:color="auto"/>
        </w:pBdr>
        <w:rPr>
          <w:b/>
          <w:bCs/>
        </w:rPr>
      </w:pPr>
    </w:p>
    <w:p w14:paraId="37EEF251" w14:textId="77777777" w:rsidR="00C217FA" w:rsidRDefault="00C217FA" w:rsidP="00392F7D">
      <w:pPr>
        <w:rPr>
          <w:b/>
          <w:bCs/>
        </w:rPr>
      </w:pPr>
    </w:p>
    <w:p w14:paraId="2A2D7A0A" w14:textId="5753EC64" w:rsidR="00392F7D" w:rsidRDefault="00392F7D" w:rsidP="00392F7D">
      <w:pPr>
        <w:rPr>
          <w:b/>
          <w:bCs/>
        </w:rPr>
      </w:pPr>
      <w:r>
        <w:rPr>
          <w:b/>
          <w:bCs/>
        </w:rPr>
        <w:t>ABP Entity Name</w:t>
      </w:r>
      <w:r>
        <w:t xml:space="preserve">: </w:t>
      </w:r>
      <w:r w:rsidRPr="00065422">
        <w:t>Phenomenal Power, LLC ("Phenomenal Power")</w:t>
      </w:r>
    </w:p>
    <w:p w14:paraId="2DAFAA0D" w14:textId="1CCBC4C6" w:rsidR="00392F7D" w:rsidRDefault="00392F7D" w:rsidP="00392F7D">
      <w:pPr>
        <w:rPr>
          <w:i/>
          <w:iCs/>
        </w:rPr>
      </w:pPr>
      <w:r w:rsidRPr="001451BD">
        <w:rPr>
          <w:b/>
          <w:bCs/>
        </w:rPr>
        <w:t>Type of ABP Entity</w:t>
      </w:r>
      <w:r w:rsidRPr="001451BD">
        <w:t>: Third-party marketing</w:t>
      </w:r>
      <w:r w:rsidR="000640D3">
        <w:t>/sales</w:t>
      </w:r>
      <w:r w:rsidRPr="001451BD">
        <w:t xml:space="preserve"> firm </w:t>
      </w:r>
    </w:p>
    <w:p w14:paraId="471B7516" w14:textId="57CFFAC5" w:rsidR="00392F7D" w:rsidRDefault="00392F7D" w:rsidP="00392F7D">
      <w:r w:rsidRPr="001451BD">
        <w:rPr>
          <w:b/>
          <w:bCs/>
        </w:rPr>
        <w:t>Reason for Suspension</w:t>
      </w:r>
      <w:r w:rsidRPr="001451BD">
        <w:t>: Phenomenal Power failed to satisfactorily work</w:t>
      </w:r>
      <w:r>
        <w:t xml:space="preserve"> </w:t>
      </w:r>
      <w:r w:rsidRPr="001451BD">
        <w:t>with its third-party installation partner to submit customer projects to the</w:t>
      </w:r>
      <w:r>
        <w:t xml:space="preserve"> </w:t>
      </w:r>
      <w:r w:rsidRPr="001451BD">
        <w:t>ABP</w:t>
      </w:r>
      <w:r w:rsidR="002E1490">
        <w:t>,</w:t>
      </w:r>
      <w:r w:rsidRPr="001451BD">
        <w:t xml:space="preserve"> failed to provide truthful and accurate information to its customers</w:t>
      </w:r>
      <w:r w:rsidR="002E1490">
        <w:t xml:space="preserve"> and </w:t>
      </w:r>
      <w:r w:rsidR="002E1490" w:rsidRPr="002E1490">
        <w:t>failed to register as a Designee with the Program</w:t>
      </w:r>
      <w:r w:rsidRPr="001451BD">
        <w:t>.</w:t>
      </w:r>
      <w:r>
        <w:t xml:space="preserve"> </w:t>
      </w:r>
      <w:r w:rsidRPr="001451BD">
        <w:t>Phenomenal Power was unresponsive to a customer after the customer filed a</w:t>
      </w:r>
      <w:r>
        <w:t xml:space="preserve"> </w:t>
      </w:r>
      <w:r w:rsidRPr="001451BD">
        <w:t>complaint and was unresponsive to the Program Administrator during the</w:t>
      </w:r>
      <w:r>
        <w:t xml:space="preserve"> </w:t>
      </w:r>
      <w:r w:rsidRPr="001451BD">
        <w:t>investigation of the customer’s complaint. Additionally, Phenomenal Power</w:t>
      </w:r>
      <w:r>
        <w:t xml:space="preserve"> </w:t>
      </w:r>
      <w:r w:rsidRPr="001451BD">
        <w:t>failed to comply with ABP Distributed Generation Marketing Guidelines (“DG</w:t>
      </w:r>
      <w:r>
        <w:t xml:space="preserve"> </w:t>
      </w:r>
      <w:r w:rsidRPr="001451BD">
        <w:t>Marketing</w:t>
      </w:r>
      <w:r>
        <w:t xml:space="preserve"> </w:t>
      </w:r>
      <w:r w:rsidRPr="001451BD">
        <w:t>Guidelines”). </w:t>
      </w:r>
    </w:p>
    <w:p w14:paraId="0367A7F6" w14:textId="753A913C" w:rsidR="00392F7D" w:rsidRPr="00426AF1" w:rsidRDefault="00392F7D" w:rsidP="00392F7D">
      <w:r>
        <w:rPr>
          <w:b/>
          <w:bCs/>
        </w:rPr>
        <w:t>Suspension status</w:t>
      </w:r>
      <w:r>
        <w:t xml:space="preserve">: Suspended </w:t>
      </w:r>
    </w:p>
    <w:p w14:paraId="04B863F9" w14:textId="77777777" w:rsidR="00BA4C3C" w:rsidRDefault="00BA4C3C" w:rsidP="00392F7D"/>
    <w:tbl>
      <w:tblPr>
        <w:tblStyle w:val="TableGrid"/>
        <w:tblW w:w="0" w:type="auto"/>
        <w:tblLook w:val="04A0" w:firstRow="1" w:lastRow="0" w:firstColumn="1" w:lastColumn="0" w:noHBand="0" w:noVBand="1"/>
      </w:tblPr>
      <w:tblGrid>
        <w:gridCol w:w="2337"/>
        <w:gridCol w:w="2337"/>
        <w:gridCol w:w="2338"/>
        <w:gridCol w:w="2338"/>
      </w:tblGrid>
      <w:tr w:rsidR="00392F7D" w14:paraId="109198CE" w14:textId="77777777" w:rsidTr="00D70D86">
        <w:tc>
          <w:tcPr>
            <w:tcW w:w="9350" w:type="dxa"/>
            <w:gridSpan w:val="4"/>
          </w:tcPr>
          <w:p w14:paraId="206CFF79" w14:textId="77777777" w:rsidR="00392F7D" w:rsidRPr="00F710F5" w:rsidRDefault="00392F7D" w:rsidP="00D70D86">
            <w:pPr>
              <w:rPr>
                <w:b/>
                <w:bCs/>
              </w:rPr>
            </w:pPr>
            <w:r w:rsidRPr="00F710F5">
              <w:rPr>
                <w:b/>
                <w:bCs/>
              </w:rPr>
              <w:t>Suspension</w:t>
            </w:r>
            <w:r>
              <w:rPr>
                <w:b/>
                <w:bCs/>
              </w:rPr>
              <w:t xml:space="preserve"> Details</w:t>
            </w:r>
          </w:p>
        </w:tc>
      </w:tr>
      <w:tr w:rsidR="00392F7D" w14:paraId="3F7CDF59" w14:textId="77777777" w:rsidTr="00D70D86">
        <w:tc>
          <w:tcPr>
            <w:tcW w:w="2337" w:type="dxa"/>
          </w:tcPr>
          <w:p w14:paraId="3C9FD421" w14:textId="77777777" w:rsidR="00392F7D" w:rsidRPr="00F710F5" w:rsidRDefault="00392F7D" w:rsidP="00D70D86">
            <w:pPr>
              <w:rPr>
                <w:b/>
                <w:bCs/>
              </w:rPr>
            </w:pPr>
            <w:r w:rsidRPr="00F710F5">
              <w:rPr>
                <w:b/>
                <w:bCs/>
              </w:rPr>
              <w:lastRenderedPageBreak/>
              <w:t>Issue Date</w:t>
            </w:r>
          </w:p>
        </w:tc>
        <w:tc>
          <w:tcPr>
            <w:tcW w:w="2337" w:type="dxa"/>
          </w:tcPr>
          <w:p w14:paraId="5A99BFCB" w14:textId="77777777" w:rsidR="00392F7D" w:rsidRPr="00F710F5" w:rsidRDefault="00392F7D" w:rsidP="00D70D86">
            <w:pPr>
              <w:rPr>
                <w:b/>
                <w:bCs/>
              </w:rPr>
            </w:pPr>
            <w:r w:rsidRPr="00F710F5">
              <w:rPr>
                <w:b/>
                <w:bCs/>
              </w:rPr>
              <w:t>Start Date</w:t>
            </w:r>
          </w:p>
        </w:tc>
        <w:tc>
          <w:tcPr>
            <w:tcW w:w="2338" w:type="dxa"/>
          </w:tcPr>
          <w:p w14:paraId="575FA55D" w14:textId="77777777" w:rsidR="00392F7D" w:rsidRPr="00F710F5" w:rsidRDefault="00392F7D" w:rsidP="00D70D86">
            <w:pPr>
              <w:rPr>
                <w:b/>
                <w:bCs/>
              </w:rPr>
            </w:pPr>
            <w:r w:rsidRPr="00F710F5">
              <w:rPr>
                <w:b/>
                <w:bCs/>
              </w:rPr>
              <w:t>End Date</w:t>
            </w:r>
          </w:p>
        </w:tc>
        <w:tc>
          <w:tcPr>
            <w:tcW w:w="2338" w:type="dxa"/>
          </w:tcPr>
          <w:p w14:paraId="0B57B9BB" w14:textId="77777777" w:rsidR="00392F7D" w:rsidRPr="00F710F5" w:rsidRDefault="00392F7D" w:rsidP="00D70D86">
            <w:pPr>
              <w:rPr>
                <w:b/>
                <w:bCs/>
              </w:rPr>
            </w:pPr>
            <w:r w:rsidRPr="00F710F5">
              <w:rPr>
                <w:b/>
                <w:bCs/>
              </w:rPr>
              <w:t>Length</w:t>
            </w:r>
          </w:p>
        </w:tc>
      </w:tr>
      <w:tr w:rsidR="00392F7D" w14:paraId="3F2D4004" w14:textId="77777777" w:rsidTr="00D70D86">
        <w:tc>
          <w:tcPr>
            <w:tcW w:w="2337" w:type="dxa"/>
          </w:tcPr>
          <w:p w14:paraId="34913DD0" w14:textId="77777777" w:rsidR="00392F7D" w:rsidRDefault="00392F7D" w:rsidP="00D70D86">
            <w:r>
              <w:t>06/01/2021</w:t>
            </w:r>
          </w:p>
        </w:tc>
        <w:tc>
          <w:tcPr>
            <w:tcW w:w="2337" w:type="dxa"/>
          </w:tcPr>
          <w:p w14:paraId="42FD1E4B" w14:textId="77777777" w:rsidR="00392F7D" w:rsidRDefault="00392F7D" w:rsidP="00D70D86">
            <w:r>
              <w:t>06/01/2021</w:t>
            </w:r>
          </w:p>
        </w:tc>
        <w:tc>
          <w:tcPr>
            <w:tcW w:w="2338" w:type="dxa"/>
          </w:tcPr>
          <w:p w14:paraId="037FF2E6" w14:textId="4551AAE9" w:rsidR="00392F7D" w:rsidRDefault="00392F7D" w:rsidP="00D70D86">
            <w:r>
              <w:t>12/01/2021</w:t>
            </w:r>
            <w:r w:rsidR="00DE0877">
              <w:t>*</w:t>
            </w:r>
          </w:p>
        </w:tc>
        <w:tc>
          <w:tcPr>
            <w:tcW w:w="2338" w:type="dxa"/>
          </w:tcPr>
          <w:p w14:paraId="5E961840" w14:textId="77777777" w:rsidR="00392F7D" w:rsidRDefault="00392F7D" w:rsidP="00D70D86">
            <w:r>
              <w:t>6 months</w:t>
            </w:r>
          </w:p>
        </w:tc>
      </w:tr>
    </w:tbl>
    <w:p w14:paraId="552A4841" w14:textId="77777777" w:rsidR="0033035B" w:rsidRDefault="0033035B" w:rsidP="00AA5C09">
      <w:pPr>
        <w:tabs>
          <w:tab w:val="left" w:pos="2460"/>
        </w:tabs>
      </w:pPr>
    </w:p>
    <w:p w14:paraId="723D1159" w14:textId="3852A254" w:rsidR="00AA5C09" w:rsidRDefault="00AA5C09" w:rsidP="00AA5C09">
      <w:pPr>
        <w:tabs>
          <w:tab w:val="left" w:pos="2460"/>
        </w:tabs>
      </w:pPr>
      <w:r>
        <w:tab/>
      </w:r>
    </w:p>
    <w:tbl>
      <w:tblPr>
        <w:tblStyle w:val="TableGrid"/>
        <w:tblW w:w="0" w:type="auto"/>
        <w:tblLook w:val="04A0" w:firstRow="1" w:lastRow="0" w:firstColumn="1" w:lastColumn="0" w:noHBand="0" w:noVBand="1"/>
      </w:tblPr>
      <w:tblGrid>
        <w:gridCol w:w="2337"/>
        <w:gridCol w:w="2337"/>
        <w:gridCol w:w="2338"/>
        <w:gridCol w:w="2338"/>
      </w:tblGrid>
      <w:tr w:rsidR="00392F7D" w14:paraId="3D55DF19" w14:textId="77777777" w:rsidTr="005F7EEF">
        <w:tc>
          <w:tcPr>
            <w:tcW w:w="9350" w:type="dxa"/>
            <w:gridSpan w:val="4"/>
          </w:tcPr>
          <w:p w14:paraId="32F35D7A" w14:textId="77777777" w:rsidR="00392F7D" w:rsidRPr="00F710F5" w:rsidRDefault="00392F7D" w:rsidP="00D70D86">
            <w:pPr>
              <w:rPr>
                <w:b/>
                <w:bCs/>
              </w:rPr>
            </w:pPr>
            <w:r w:rsidRPr="00F710F5">
              <w:rPr>
                <w:b/>
                <w:bCs/>
              </w:rPr>
              <w:t>Appeal</w:t>
            </w:r>
            <w:r>
              <w:rPr>
                <w:b/>
                <w:bCs/>
              </w:rPr>
              <w:t xml:space="preserve"> Details</w:t>
            </w:r>
          </w:p>
        </w:tc>
      </w:tr>
      <w:tr w:rsidR="00392F7D" w14:paraId="7526B206" w14:textId="77777777" w:rsidTr="005F7EEF">
        <w:tc>
          <w:tcPr>
            <w:tcW w:w="2337" w:type="dxa"/>
          </w:tcPr>
          <w:p w14:paraId="225C8A64" w14:textId="77777777" w:rsidR="00392F7D" w:rsidRPr="00F710F5" w:rsidRDefault="00392F7D" w:rsidP="00D70D86">
            <w:pPr>
              <w:rPr>
                <w:b/>
                <w:bCs/>
              </w:rPr>
            </w:pPr>
            <w:r w:rsidRPr="00F710F5">
              <w:rPr>
                <w:b/>
                <w:bCs/>
              </w:rPr>
              <w:t>Submitted</w:t>
            </w:r>
          </w:p>
        </w:tc>
        <w:tc>
          <w:tcPr>
            <w:tcW w:w="2337" w:type="dxa"/>
          </w:tcPr>
          <w:p w14:paraId="5335DCAB" w14:textId="77777777" w:rsidR="00392F7D" w:rsidRPr="00F710F5" w:rsidRDefault="00392F7D" w:rsidP="00D70D86">
            <w:pPr>
              <w:rPr>
                <w:b/>
                <w:bCs/>
              </w:rPr>
            </w:pPr>
            <w:r w:rsidRPr="00F710F5">
              <w:rPr>
                <w:b/>
                <w:bCs/>
              </w:rPr>
              <w:t>Receipt Date</w:t>
            </w:r>
          </w:p>
        </w:tc>
        <w:tc>
          <w:tcPr>
            <w:tcW w:w="2338" w:type="dxa"/>
          </w:tcPr>
          <w:p w14:paraId="545F6AC1" w14:textId="77777777" w:rsidR="00392F7D" w:rsidRPr="00F710F5" w:rsidRDefault="00392F7D" w:rsidP="00D70D86">
            <w:pPr>
              <w:rPr>
                <w:b/>
                <w:bCs/>
              </w:rPr>
            </w:pPr>
            <w:r w:rsidRPr="00F710F5">
              <w:rPr>
                <w:b/>
                <w:bCs/>
              </w:rPr>
              <w:t>Status</w:t>
            </w:r>
          </w:p>
        </w:tc>
        <w:tc>
          <w:tcPr>
            <w:tcW w:w="2338" w:type="dxa"/>
          </w:tcPr>
          <w:p w14:paraId="6B8F57C3" w14:textId="77777777" w:rsidR="00392F7D" w:rsidRPr="00F710F5" w:rsidRDefault="00392F7D" w:rsidP="00D70D86">
            <w:pPr>
              <w:rPr>
                <w:b/>
                <w:bCs/>
              </w:rPr>
            </w:pPr>
            <w:r w:rsidRPr="00F710F5">
              <w:rPr>
                <w:b/>
                <w:bCs/>
              </w:rPr>
              <w:t>Determination Date</w:t>
            </w:r>
          </w:p>
        </w:tc>
      </w:tr>
      <w:tr w:rsidR="00392F7D" w14:paraId="6512D73C" w14:textId="77777777" w:rsidTr="005F7EEF">
        <w:tc>
          <w:tcPr>
            <w:tcW w:w="2337" w:type="dxa"/>
          </w:tcPr>
          <w:p w14:paraId="68887674" w14:textId="4660D9A8" w:rsidR="00392F7D" w:rsidRDefault="009F0DAC" w:rsidP="00D70D86">
            <w:r>
              <w:t>N</w:t>
            </w:r>
            <w:r w:rsidR="00F3633C">
              <w:t>o</w:t>
            </w:r>
          </w:p>
        </w:tc>
        <w:tc>
          <w:tcPr>
            <w:tcW w:w="2337" w:type="dxa"/>
          </w:tcPr>
          <w:p w14:paraId="56353E18" w14:textId="396FFDFD" w:rsidR="00392F7D" w:rsidRDefault="009F0DAC" w:rsidP="00D70D86">
            <w:r>
              <w:t>N/A</w:t>
            </w:r>
          </w:p>
        </w:tc>
        <w:tc>
          <w:tcPr>
            <w:tcW w:w="2338" w:type="dxa"/>
          </w:tcPr>
          <w:p w14:paraId="539C0585" w14:textId="79FEE1AE" w:rsidR="00392F7D" w:rsidRDefault="009F0DAC" w:rsidP="00D70D86">
            <w:r>
              <w:t>N/A</w:t>
            </w:r>
          </w:p>
        </w:tc>
        <w:tc>
          <w:tcPr>
            <w:tcW w:w="2338" w:type="dxa"/>
          </w:tcPr>
          <w:p w14:paraId="238CA140" w14:textId="255BD75D" w:rsidR="00392F7D" w:rsidRDefault="009F0DAC" w:rsidP="00D70D86">
            <w:r>
              <w:t>N/A</w:t>
            </w:r>
          </w:p>
        </w:tc>
      </w:tr>
    </w:tbl>
    <w:p w14:paraId="1ED80179" w14:textId="77777777" w:rsidR="00392F7D" w:rsidRDefault="00392F7D" w:rsidP="00392F7D"/>
    <w:p w14:paraId="5FBD4F47" w14:textId="1D57F592" w:rsidR="00392F7D" w:rsidRDefault="00392F7D" w:rsidP="00392F7D">
      <w:r w:rsidRPr="00F710F5">
        <w:rPr>
          <w:b/>
          <w:bCs/>
        </w:rPr>
        <w:t>Appeal Determination</w:t>
      </w:r>
      <w:r>
        <w:t>: N/A</w:t>
      </w:r>
    </w:p>
    <w:p w14:paraId="5274A001" w14:textId="2E27DCC3" w:rsidR="00DE0877" w:rsidRDefault="00DE0877" w:rsidP="00392F7D">
      <w:r>
        <w:t>*As of the date this report was published, Phenomenal Power has not submitted required re-entry materials, and the suspension remains in effect.</w:t>
      </w:r>
    </w:p>
    <w:p w14:paraId="7C974C34" w14:textId="77777777" w:rsidR="00392F7D" w:rsidRDefault="00392F7D" w:rsidP="00392F7D">
      <w:pPr>
        <w:pBdr>
          <w:bottom w:val="single" w:sz="6" w:space="1" w:color="auto"/>
        </w:pBdr>
      </w:pPr>
    </w:p>
    <w:p w14:paraId="25569C88" w14:textId="77777777" w:rsidR="00392F7D" w:rsidRDefault="00392F7D" w:rsidP="00392F7D">
      <w:pPr>
        <w:rPr>
          <w:b/>
          <w:bCs/>
        </w:rPr>
      </w:pPr>
    </w:p>
    <w:p w14:paraId="06BFC0F6" w14:textId="77777777" w:rsidR="00392F7D" w:rsidRDefault="00392F7D" w:rsidP="00392F7D">
      <w:r>
        <w:rPr>
          <w:b/>
          <w:bCs/>
        </w:rPr>
        <w:t>ABP Entity Name</w:t>
      </w:r>
      <w:r>
        <w:t xml:space="preserve">: </w:t>
      </w:r>
      <w:bookmarkStart w:id="0" w:name="_Hlk74064730"/>
      <w:proofErr w:type="spellStart"/>
      <w:r w:rsidRPr="00065422">
        <w:t>Entron</w:t>
      </w:r>
      <w:proofErr w:type="spellEnd"/>
      <w:r w:rsidRPr="00065422">
        <w:t xml:space="preserve"> Holding, Inc D/B/A </w:t>
      </w:r>
      <w:proofErr w:type="spellStart"/>
      <w:r w:rsidRPr="00065422">
        <w:t>Enerpower</w:t>
      </w:r>
      <w:proofErr w:type="spellEnd"/>
      <w:r w:rsidRPr="00065422">
        <w:t xml:space="preserve"> ("</w:t>
      </w:r>
      <w:proofErr w:type="spellStart"/>
      <w:r w:rsidRPr="00065422">
        <w:t>Entron</w:t>
      </w:r>
      <w:proofErr w:type="spellEnd"/>
      <w:r w:rsidRPr="00065422">
        <w:t>")</w:t>
      </w:r>
      <w:bookmarkEnd w:id="0"/>
      <w:r w:rsidRPr="00065422">
        <w:br/>
      </w:r>
      <w:r w:rsidRPr="00065422">
        <w:rPr>
          <w:b/>
          <w:bCs/>
        </w:rPr>
        <w:t>Type of ABP Entity</w:t>
      </w:r>
      <w:r w:rsidRPr="00065422">
        <w:t>: Third-party marketing/sales firm</w:t>
      </w:r>
      <w:r w:rsidRPr="00065422">
        <w:br/>
      </w:r>
      <w:r w:rsidRPr="00065422">
        <w:rPr>
          <w:b/>
          <w:bCs/>
        </w:rPr>
        <w:t>Reason for Suspension: </w:t>
      </w:r>
      <w:proofErr w:type="spellStart"/>
      <w:r w:rsidRPr="00065422">
        <w:t>Entron</w:t>
      </w:r>
      <w:proofErr w:type="spellEnd"/>
      <w:r w:rsidRPr="00065422">
        <w:t xml:space="preserve"> failed to satisfactorily work with its third-party installation partner and third-party sales partner to apply</w:t>
      </w:r>
      <w:r>
        <w:t xml:space="preserve"> </w:t>
      </w:r>
      <w:r w:rsidRPr="00065422">
        <w:t xml:space="preserve">customer projects to the ABP. In addition, </w:t>
      </w:r>
      <w:proofErr w:type="spellStart"/>
      <w:r w:rsidRPr="00065422">
        <w:t>Entron</w:t>
      </w:r>
      <w:proofErr w:type="spellEnd"/>
      <w:r w:rsidRPr="00065422">
        <w:t xml:space="preserve"> failed to provide truthful and accurate information to customers and failed to comply with ABP Distributed Generation Marketing Guidelines (“DG Marketing Guidelines”).</w:t>
      </w:r>
    </w:p>
    <w:p w14:paraId="055A4FA6" w14:textId="77777777" w:rsidR="00392F7D" w:rsidRPr="00426AF1" w:rsidRDefault="00392F7D" w:rsidP="00392F7D">
      <w:r>
        <w:rPr>
          <w:b/>
          <w:bCs/>
        </w:rPr>
        <w:t>Suspension status</w:t>
      </w:r>
      <w:r>
        <w:t xml:space="preserve">: Suspended </w:t>
      </w:r>
    </w:p>
    <w:p w14:paraId="4205F386" w14:textId="77777777" w:rsidR="00372E66" w:rsidRDefault="00372E66" w:rsidP="00392F7D"/>
    <w:tbl>
      <w:tblPr>
        <w:tblStyle w:val="TableGrid"/>
        <w:tblW w:w="0" w:type="auto"/>
        <w:tblLook w:val="04A0" w:firstRow="1" w:lastRow="0" w:firstColumn="1" w:lastColumn="0" w:noHBand="0" w:noVBand="1"/>
      </w:tblPr>
      <w:tblGrid>
        <w:gridCol w:w="2337"/>
        <w:gridCol w:w="2337"/>
        <w:gridCol w:w="2338"/>
        <w:gridCol w:w="2338"/>
      </w:tblGrid>
      <w:tr w:rsidR="00392F7D" w14:paraId="0D5C8CA7" w14:textId="77777777" w:rsidTr="00D70D86">
        <w:tc>
          <w:tcPr>
            <w:tcW w:w="9350" w:type="dxa"/>
            <w:gridSpan w:val="4"/>
          </w:tcPr>
          <w:p w14:paraId="5C2EE037" w14:textId="77777777" w:rsidR="00392F7D" w:rsidRPr="00F710F5" w:rsidRDefault="00392F7D" w:rsidP="00D70D86">
            <w:pPr>
              <w:rPr>
                <w:b/>
                <w:bCs/>
              </w:rPr>
            </w:pPr>
            <w:r w:rsidRPr="00F710F5">
              <w:rPr>
                <w:b/>
                <w:bCs/>
              </w:rPr>
              <w:t>Suspension</w:t>
            </w:r>
            <w:r>
              <w:rPr>
                <w:b/>
                <w:bCs/>
              </w:rPr>
              <w:t xml:space="preserve"> Details</w:t>
            </w:r>
          </w:p>
        </w:tc>
      </w:tr>
      <w:tr w:rsidR="00392F7D" w14:paraId="05BDC26A" w14:textId="77777777" w:rsidTr="00D70D86">
        <w:tc>
          <w:tcPr>
            <w:tcW w:w="2337" w:type="dxa"/>
          </w:tcPr>
          <w:p w14:paraId="328CA102" w14:textId="77777777" w:rsidR="00392F7D" w:rsidRPr="00F710F5" w:rsidRDefault="00392F7D" w:rsidP="00D70D86">
            <w:pPr>
              <w:rPr>
                <w:b/>
                <w:bCs/>
              </w:rPr>
            </w:pPr>
            <w:r w:rsidRPr="00F710F5">
              <w:rPr>
                <w:b/>
                <w:bCs/>
              </w:rPr>
              <w:t>Issue Date</w:t>
            </w:r>
          </w:p>
        </w:tc>
        <w:tc>
          <w:tcPr>
            <w:tcW w:w="2337" w:type="dxa"/>
          </w:tcPr>
          <w:p w14:paraId="5809A85C" w14:textId="77777777" w:rsidR="00392F7D" w:rsidRPr="00F710F5" w:rsidRDefault="00392F7D" w:rsidP="00D70D86">
            <w:pPr>
              <w:rPr>
                <w:b/>
                <w:bCs/>
              </w:rPr>
            </w:pPr>
            <w:r w:rsidRPr="00F710F5">
              <w:rPr>
                <w:b/>
                <w:bCs/>
              </w:rPr>
              <w:t>Start Date</w:t>
            </w:r>
          </w:p>
        </w:tc>
        <w:tc>
          <w:tcPr>
            <w:tcW w:w="2338" w:type="dxa"/>
          </w:tcPr>
          <w:p w14:paraId="058CBB13" w14:textId="77777777" w:rsidR="00392F7D" w:rsidRPr="00F710F5" w:rsidRDefault="00392F7D" w:rsidP="00D70D86">
            <w:pPr>
              <w:rPr>
                <w:b/>
                <w:bCs/>
              </w:rPr>
            </w:pPr>
            <w:r w:rsidRPr="00F710F5">
              <w:rPr>
                <w:b/>
                <w:bCs/>
              </w:rPr>
              <w:t>End Date</w:t>
            </w:r>
          </w:p>
        </w:tc>
        <w:tc>
          <w:tcPr>
            <w:tcW w:w="2338" w:type="dxa"/>
          </w:tcPr>
          <w:p w14:paraId="02F17FBA" w14:textId="77777777" w:rsidR="00392F7D" w:rsidRPr="00F710F5" w:rsidRDefault="00392F7D" w:rsidP="00D70D86">
            <w:pPr>
              <w:rPr>
                <w:b/>
                <w:bCs/>
              </w:rPr>
            </w:pPr>
            <w:r w:rsidRPr="00F710F5">
              <w:rPr>
                <w:b/>
                <w:bCs/>
              </w:rPr>
              <w:t>Length</w:t>
            </w:r>
          </w:p>
        </w:tc>
      </w:tr>
      <w:tr w:rsidR="00392F7D" w14:paraId="6C7FAA30" w14:textId="77777777" w:rsidTr="00D70D86">
        <w:tc>
          <w:tcPr>
            <w:tcW w:w="2337" w:type="dxa"/>
          </w:tcPr>
          <w:p w14:paraId="5BD806B2" w14:textId="77777777" w:rsidR="00392F7D" w:rsidRDefault="00392F7D" w:rsidP="00D70D86">
            <w:r>
              <w:t>06/01/2021</w:t>
            </w:r>
          </w:p>
        </w:tc>
        <w:tc>
          <w:tcPr>
            <w:tcW w:w="2337" w:type="dxa"/>
          </w:tcPr>
          <w:p w14:paraId="0985AF41" w14:textId="77777777" w:rsidR="00392F7D" w:rsidRDefault="00392F7D" w:rsidP="00D70D86">
            <w:r>
              <w:t>06/01/2021</w:t>
            </w:r>
          </w:p>
        </w:tc>
        <w:tc>
          <w:tcPr>
            <w:tcW w:w="2338" w:type="dxa"/>
          </w:tcPr>
          <w:p w14:paraId="68A0F793" w14:textId="21C2DF2F" w:rsidR="00392F7D" w:rsidRDefault="00392F7D" w:rsidP="00D70D86">
            <w:r>
              <w:t>09/01/2021</w:t>
            </w:r>
            <w:r w:rsidR="00C10026">
              <w:t>*</w:t>
            </w:r>
          </w:p>
        </w:tc>
        <w:tc>
          <w:tcPr>
            <w:tcW w:w="2338" w:type="dxa"/>
          </w:tcPr>
          <w:p w14:paraId="0246ADA1" w14:textId="77777777" w:rsidR="00392F7D" w:rsidRDefault="00392F7D" w:rsidP="00D70D86">
            <w:r>
              <w:t>3 months</w:t>
            </w:r>
          </w:p>
        </w:tc>
      </w:tr>
    </w:tbl>
    <w:p w14:paraId="78B0F630" w14:textId="77777777" w:rsidR="00392F7D" w:rsidRDefault="00392F7D" w:rsidP="00392F7D"/>
    <w:tbl>
      <w:tblPr>
        <w:tblStyle w:val="TableGrid"/>
        <w:tblW w:w="0" w:type="auto"/>
        <w:tblLook w:val="04A0" w:firstRow="1" w:lastRow="0" w:firstColumn="1" w:lastColumn="0" w:noHBand="0" w:noVBand="1"/>
      </w:tblPr>
      <w:tblGrid>
        <w:gridCol w:w="2337"/>
        <w:gridCol w:w="2337"/>
        <w:gridCol w:w="2338"/>
        <w:gridCol w:w="2338"/>
      </w:tblGrid>
      <w:tr w:rsidR="00392F7D" w14:paraId="60CC754B" w14:textId="77777777" w:rsidTr="00D70D86">
        <w:tc>
          <w:tcPr>
            <w:tcW w:w="9350" w:type="dxa"/>
            <w:gridSpan w:val="4"/>
          </w:tcPr>
          <w:p w14:paraId="37E17EDB" w14:textId="77777777" w:rsidR="00392F7D" w:rsidRPr="00F710F5" w:rsidRDefault="00392F7D" w:rsidP="00D70D86">
            <w:pPr>
              <w:rPr>
                <w:b/>
                <w:bCs/>
              </w:rPr>
            </w:pPr>
            <w:r w:rsidRPr="00F710F5">
              <w:rPr>
                <w:b/>
                <w:bCs/>
              </w:rPr>
              <w:t>Appeal</w:t>
            </w:r>
            <w:r>
              <w:rPr>
                <w:b/>
                <w:bCs/>
              </w:rPr>
              <w:t xml:space="preserve"> Details</w:t>
            </w:r>
          </w:p>
        </w:tc>
      </w:tr>
      <w:tr w:rsidR="00392F7D" w14:paraId="4C016F92" w14:textId="77777777" w:rsidTr="00D70D86">
        <w:tc>
          <w:tcPr>
            <w:tcW w:w="2337" w:type="dxa"/>
          </w:tcPr>
          <w:p w14:paraId="1EBCA101" w14:textId="77777777" w:rsidR="00392F7D" w:rsidRPr="00F710F5" w:rsidRDefault="00392F7D" w:rsidP="00D70D86">
            <w:pPr>
              <w:rPr>
                <w:b/>
                <w:bCs/>
              </w:rPr>
            </w:pPr>
            <w:r w:rsidRPr="00F710F5">
              <w:rPr>
                <w:b/>
                <w:bCs/>
              </w:rPr>
              <w:t>Submitted</w:t>
            </w:r>
          </w:p>
        </w:tc>
        <w:tc>
          <w:tcPr>
            <w:tcW w:w="2337" w:type="dxa"/>
          </w:tcPr>
          <w:p w14:paraId="45796646" w14:textId="77777777" w:rsidR="00392F7D" w:rsidRPr="00F710F5" w:rsidRDefault="00392F7D" w:rsidP="00D70D86">
            <w:pPr>
              <w:rPr>
                <w:b/>
                <w:bCs/>
              </w:rPr>
            </w:pPr>
            <w:r w:rsidRPr="00F710F5">
              <w:rPr>
                <w:b/>
                <w:bCs/>
              </w:rPr>
              <w:t>Receipt Date</w:t>
            </w:r>
          </w:p>
        </w:tc>
        <w:tc>
          <w:tcPr>
            <w:tcW w:w="2338" w:type="dxa"/>
          </w:tcPr>
          <w:p w14:paraId="5D556D22" w14:textId="77777777" w:rsidR="00392F7D" w:rsidRPr="00F710F5" w:rsidRDefault="00392F7D" w:rsidP="00D70D86">
            <w:pPr>
              <w:rPr>
                <w:b/>
                <w:bCs/>
              </w:rPr>
            </w:pPr>
            <w:r w:rsidRPr="00F710F5">
              <w:rPr>
                <w:b/>
                <w:bCs/>
              </w:rPr>
              <w:t>Status</w:t>
            </w:r>
          </w:p>
        </w:tc>
        <w:tc>
          <w:tcPr>
            <w:tcW w:w="2338" w:type="dxa"/>
          </w:tcPr>
          <w:p w14:paraId="3148AC29" w14:textId="77777777" w:rsidR="00392F7D" w:rsidRPr="00F710F5" w:rsidRDefault="00392F7D" w:rsidP="00D70D86">
            <w:pPr>
              <w:rPr>
                <w:b/>
                <w:bCs/>
              </w:rPr>
            </w:pPr>
            <w:r w:rsidRPr="00F710F5">
              <w:rPr>
                <w:b/>
                <w:bCs/>
              </w:rPr>
              <w:t>Determination Date</w:t>
            </w:r>
          </w:p>
        </w:tc>
      </w:tr>
      <w:tr w:rsidR="00392F7D" w14:paraId="551FB3FE" w14:textId="77777777" w:rsidTr="00D70D86">
        <w:tc>
          <w:tcPr>
            <w:tcW w:w="2337" w:type="dxa"/>
          </w:tcPr>
          <w:p w14:paraId="6E22033C" w14:textId="6E04A10F" w:rsidR="00392F7D" w:rsidRDefault="009F0DAC" w:rsidP="00D70D86">
            <w:r>
              <w:t>N</w:t>
            </w:r>
            <w:r w:rsidR="00F3633C">
              <w:t>o</w:t>
            </w:r>
          </w:p>
        </w:tc>
        <w:tc>
          <w:tcPr>
            <w:tcW w:w="2337" w:type="dxa"/>
          </w:tcPr>
          <w:p w14:paraId="29E314C7" w14:textId="425F0DE3" w:rsidR="00392F7D" w:rsidRDefault="009F0DAC" w:rsidP="00D70D86">
            <w:r>
              <w:t>N/A</w:t>
            </w:r>
          </w:p>
        </w:tc>
        <w:tc>
          <w:tcPr>
            <w:tcW w:w="2338" w:type="dxa"/>
          </w:tcPr>
          <w:p w14:paraId="07A0D310" w14:textId="572A557E" w:rsidR="00392F7D" w:rsidRDefault="009F0DAC" w:rsidP="00D70D86">
            <w:r>
              <w:t>N/A</w:t>
            </w:r>
          </w:p>
        </w:tc>
        <w:tc>
          <w:tcPr>
            <w:tcW w:w="2338" w:type="dxa"/>
          </w:tcPr>
          <w:p w14:paraId="3FCDCC34" w14:textId="7A25F167" w:rsidR="00392F7D" w:rsidRDefault="009F0DAC" w:rsidP="00D70D86">
            <w:r>
              <w:t>N/A</w:t>
            </w:r>
          </w:p>
        </w:tc>
      </w:tr>
    </w:tbl>
    <w:p w14:paraId="3C48ED97" w14:textId="77777777" w:rsidR="00392F7D" w:rsidRDefault="00392F7D" w:rsidP="00392F7D"/>
    <w:p w14:paraId="54CF9D49" w14:textId="2E5477BC" w:rsidR="00392F7D" w:rsidRDefault="00392F7D" w:rsidP="00392F7D">
      <w:r w:rsidRPr="00F710F5">
        <w:rPr>
          <w:b/>
          <w:bCs/>
        </w:rPr>
        <w:t>Appeal Determination</w:t>
      </w:r>
      <w:r>
        <w:t>: N/A</w:t>
      </w:r>
    </w:p>
    <w:p w14:paraId="7982319F" w14:textId="7138E021" w:rsidR="00C10026" w:rsidRDefault="00003662" w:rsidP="00392F7D">
      <w:r w:rsidRPr="00003662">
        <w:t xml:space="preserve">*As of the date this report was published, </w:t>
      </w:r>
      <w:proofErr w:type="spellStart"/>
      <w:r w:rsidR="00B412BB">
        <w:t>Entron</w:t>
      </w:r>
      <w:proofErr w:type="spellEnd"/>
      <w:r w:rsidRPr="00003662">
        <w:t xml:space="preserve"> has not submitted required re-entry materials, and the suspension remains in effect. </w:t>
      </w:r>
    </w:p>
    <w:p w14:paraId="22C92389" w14:textId="77777777" w:rsidR="00392F7D" w:rsidRDefault="00392F7D" w:rsidP="00392F7D">
      <w:pPr>
        <w:pBdr>
          <w:bottom w:val="single" w:sz="6" w:space="1" w:color="auto"/>
        </w:pBdr>
      </w:pPr>
    </w:p>
    <w:p w14:paraId="0660327D" w14:textId="77777777" w:rsidR="00BD1B8B" w:rsidRDefault="00BD1B8B" w:rsidP="00392F7D">
      <w:pPr>
        <w:rPr>
          <w:b/>
          <w:bCs/>
        </w:rPr>
      </w:pPr>
    </w:p>
    <w:p w14:paraId="7EFEF986" w14:textId="2E3D728C" w:rsidR="00392F7D" w:rsidRPr="00F710F5" w:rsidRDefault="00392F7D" w:rsidP="00392F7D">
      <w:r>
        <w:rPr>
          <w:b/>
          <w:bCs/>
        </w:rPr>
        <w:t>ABP Entity Name</w:t>
      </w:r>
      <w:r>
        <w:t xml:space="preserve">: </w:t>
      </w:r>
      <w:proofErr w:type="spellStart"/>
      <w:r>
        <w:t>V</w:t>
      </w:r>
      <w:r w:rsidR="008034C5">
        <w:t>ir</w:t>
      </w:r>
      <w:proofErr w:type="spellEnd"/>
      <w:r w:rsidR="008034C5">
        <w:t xml:space="preserve"> Solar LLC</w:t>
      </w:r>
      <w:r w:rsidR="001D4281">
        <w:t xml:space="preserve"> (“</w:t>
      </w:r>
      <w:proofErr w:type="spellStart"/>
      <w:r w:rsidR="001D4281">
        <w:t>Vir</w:t>
      </w:r>
      <w:proofErr w:type="spellEnd"/>
      <w:r w:rsidR="001D4281">
        <w:t xml:space="preserve"> Solar”)</w:t>
      </w:r>
    </w:p>
    <w:p w14:paraId="16B78A69" w14:textId="77777777" w:rsidR="00392F7D" w:rsidRDefault="00392F7D" w:rsidP="00392F7D">
      <w:r w:rsidRPr="00F710F5">
        <w:rPr>
          <w:b/>
          <w:bCs/>
        </w:rPr>
        <w:t>Type of ABP Entity</w:t>
      </w:r>
      <w:r>
        <w:t>: Designee</w:t>
      </w:r>
    </w:p>
    <w:p w14:paraId="1A459405" w14:textId="703D5FDB" w:rsidR="00392F7D" w:rsidRDefault="00392F7D" w:rsidP="00392F7D">
      <w:r w:rsidRPr="00F710F5">
        <w:rPr>
          <w:b/>
          <w:bCs/>
        </w:rPr>
        <w:t>Reason for Suspension</w:t>
      </w:r>
      <w:r>
        <w:t xml:space="preserve">: </w:t>
      </w:r>
      <w:proofErr w:type="spellStart"/>
      <w:r>
        <w:t>V</w:t>
      </w:r>
      <w:r w:rsidR="00B412BB">
        <w:t>ir</w:t>
      </w:r>
      <w:proofErr w:type="spellEnd"/>
      <w:r>
        <w:t xml:space="preserve"> Solar</w:t>
      </w:r>
      <w:r w:rsidRPr="00362239">
        <w:t xml:space="preserve"> performed door-to-door marketing and violated the emergency amendment to the ABP Marketing Guidelines</w:t>
      </w:r>
      <w:r w:rsidR="00EF728C">
        <w:t xml:space="preserve"> </w:t>
      </w:r>
      <w:r w:rsidR="00EE48E2">
        <w:t>updated</w:t>
      </w:r>
      <w:r w:rsidR="00EF728C">
        <w:t xml:space="preserve"> on October 7, </w:t>
      </w:r>
      <w:r w:rsidR="001E2C72">
        <w:t xml:space="preserve">2020, </w:t>
      </w:r>
      <w:r w:rsidRPr="00362239">
        <w:t>prohibiting such solicitations during the ongoing COVID-19 pandemic.</w:t>
      </w:r>
    </w:p>
    <w:p w14:paraId="7A4C4E4B" w14:textId="77777777" w:rsidR="00392F7D" w:rsidRPr="00426AF1" w:rsidRDefault="00392F7D" w:rsidP="00392F7D">
      <w:r>
        <w:rPr>
          <w:b/>
          <w:bCs/>
        </w:rPr>
        <w:t>Suspension status</w:t>
      </w:r>
      <w:r>
        <w:t xml:space="preserve">: Suspended </w:t>
      </w:r>
    </w:p>
    <w:p w14:paraId="0490F691" w14:textId="77777777" w:rsidR="00BA4C3C" w:rsidRDefault="00BA4C3C" w:rsidP="00392F7D"/>
    <w:tbl>
      <w:tblPr>
        <w:tblStyle w:val="TableGrid"/>
        <w:tblW w:w="0" w:type="auto"/>
        <w:tblLook w:val="04A0" w:firstRow="1" w:lastRow="0" w:firstColumn="1" w:lastColumn="0" w:noHBand="0" w:noVBand="1"/>
      </w:tblPr>
      <w:tblGrid>
        <w:gridCol w:w="2337"/>
        <w:gridCol w:w="2337"/>
        <w:gridCol w:w="2338"/>
        <w:gridCol w:w="2338"/>
      </w:tblGrid>
      <w:tr w:rsidR="00392F7D" w14:paraId="5034F62F" w14:textId="77777777" w:rsidTr="00D70D86">
        <w:tc>
          <w:tcPr>
            <w:tcW w:w="9350" w:type="dxa"/>
            <w:gridSpan w:val="4"/>
          </w:tcPr>
          <w:p w14:paraId="16E45246" w14:textId="77777777" w:rsidR="00392F7D" w:rsidRPr="00F710F5" w:rsidRDefault="00392F7D" w:rsidP="00D70D86">
            <w:pPr>
              <w:rPr>
                <w:b/>
                <w:bCs/>
              </w:rPr>
            </w:pPr>
            <w:r w:rsidRPr="00F710F5">
              <w:rPr>
                <w:b/>
                <w:bCs/>
              </w:rPr>
              <w:t>Suspension</w:t>
            </w:r>
            <w:r>
              <w:rPr>
                <w:b/>
                <w:bCs/>
              </w:rPr>
              <w:t xml:space="preserve"> Details</w:t>
            </w:r>
          </w:p>
        </w:tc>
      </w:tr>
      <w:tr w:rsidR="00392F7D" w14:paraId="273026AF" w14:textId="77777777" w:rsidTr="00D70D86">
        <w:tc>
          <w:tcPr>
            <w:tcW w:w="2337" w:type="dxa"/>
          </w:tcPr>
          <w:p w14:paraId="1AD5501A" w14:textId="77777777" w:rsidR="00392F7D" w:rsidRPr="00F710F5" w:rsidRDefault="00392F7D" w:rsidP="00D70D86">
            <w:pPr>
              <w:rPr>
                <w:b/>
                <w:bCs/>
              </w:rPr>
            </w:pPr>
            <w:r w:rsidRPr="00F710F5">
              <w:rPr>
                <w:b/>
                <w:bCs/>
              </w:rPr>
              <w:t>Issue Date</w:t>
            </w:r>
          </w:p>
        </w:tc>
        <w:tc>
          <w:tcPr>
            <w:tcW w:w="2337" w:type="dxa"/>
          </w:tcPr>
          <w:p w14:paraId="046EC5EC" w14:textId="77777777" w:rsidR="00392F7D" w:rsidRPr="00F710F5" w:rsidRDefault="00392F7D" w:rsidP="00D70D86">
            <w:pPr>
              <w:rPr>
                <w:b/>
                <w:bCs/>
              </w:rPr>
            </w:pPr>
            <w:r w:rsidRPr="00F710F5">
              <w:rPr>
                <w:b/>
                <w:bCs/>
              </w:rPr>
              <w:t>Start Date</w:t>
            </w:r>
          </w:p>
        </w:tc>
        <w:tc>
          <w:tcPr>
            <w:tcW w:w="2338" w:type="dxa"/>
          </w:tcPr>
          <w:p w14:paraId="28ABA55C" w14:textId="77777777" w:rsidR="00392F7D" w:rsidRPr="00F710F5" w:rsidRDefault="00392F7D" w:rsidP="00D70D86">
            <w:pPr>
              <w:rPr>
                <w:b/>
                <w:bCs/>
              </w:rPr>
            </w:pPr>
            <w:r w:rsidRPr="00F710F5">
              <w:rPr>
                <w:b/>
                <w:bCs/>
              </w:rPr>
              <w:t>End Date</w:t>
            </w:r>
          </w:p>
        </w:tc>
        <w:tc>
          <w:tcPr>
            <w:tcW w:w="2338" w:type="dxa"/>
          </w:tcPr>
          <w:p w14:paraId="5BF37DDB" w14:textId="77777777" w:rsidR="00392F7D" w:rsidRPr="00F710F5" w:rsidRDefault="00392F7D" w:rsidP="00D70D86">
            <w:pPr>
              <w:rPr>
                <w:b/>
                <w:bCs/>
              </w:rPr>
            </w:pPr>
            <w:r w:rsidRPr="00F710F5">
              <w:rPr>
                <w:b/>
                <w:bCs/>
              </w:rPr>
              <w:t>Length</w:t>
            </w:r>
          </w:p>
        </w:tc>
      </w:tr>
      <w:tr w:rsidR="00392F7D" w14:paraId="26EECE5E" w14:textId="77777777" w:rsidTr="00D70D86">
        <w:tc>
          <w:tcPr>
            <w:tcW w:w="2337" w:type="dxa"/>
          </w:tcPr>
          <w:p w14:paraId="7D48BF2B" w14:textId="77777777" w:rsidR="00392F7D" w:rsidRDefault="00392F7D" w:rsidP="00D70D86">
            <w:r>
              <w:lastRenderedPageBreak/>
              <w:t>04/20/2021</w:t>
            </w:r>
          </w:p>
        </w:tc>
        <w:tc>
          <w:tcPr>
            <w:tcW w:w="2337" w:type="dxa"/>
          </w:tcPr>
          <w:p w14:paraId="6ADACC47" w14:textId="77777777" w:rsidR="00392F7D" w:rsidRDefault="00392F7D" w:rsidP="00D70D86">
            <w:r>
              <w:t>04/20/2021</w:t>
            </w:r>
          </w:p>
        </w:tc>
        <w:tc>
          <w:tcPr>
            <w:tcW w:w="2338" w:type="dxa"/>
          </w:tcPr>
          <w:p w14:paraId="66DBC324" w14:textId="1ADD37B2" w:rsidR="00392F7D" w:rsidRDefault="00392F7D" w:rsidP="00D70D86">
            <w:r>
              <w:t>10/20/2021</w:t>
            </w:r>
            <w:r w:rsidR="00003662">
              <w:t>*</w:t>
            </w:r>
          </w:p>
        </w:tc>
        <w:tc>
          <w:tcPr>
            <w:tcW w:w="2338" w:type="dxa"/>
          </w:tcPr>
          <w:p w14:paraId="17DA25F4" w14:textId="77777777" w:rsidR="00392F7D" w:rsidRDefault="00392F7D" w:rsidP="00D70D86">
            <w:r>
              <w:t>6 months</w:t>
            </w:r>
          </w:p>
        </w:tc>
      </w:tr>
    </w:tbl>
    <w:p w14:paraId="730E11A8" w14:textId="77777777" w:rsidR="0033035B" w:rsidRDefault="0033035B" w:rsidP="00392F7D"/>
    <w:tbl>
      <w:tblPr>
        <w:tblStyle w:val="TableGrid"/>
        <w:tblW w:w="0" w:type="auto"/>
        <w:tblLook w:val="04A0" w:firstRow="1" w:lastRow="0" w:firstColumn="1" w:lastColumn="0" w:noHBand="0" w:noVBand="1"/>
      </w:tblPr>
      <w:tblGrid>
        <w:gridCol w:w="2337"/>
        <w:gridCol w:w="2337"/>
        <w:gridCol w:w="2338"/>
        <w:gridCol w:w="2338"/>
      </w:tblGrid>
      <w:tr w:rsidR="00392F7D" w14:paraId="1D85C985" w14:textId="77777777" w:rsidTr="00D70D86">
        <w:tc>
          <w:tcPr>
            <w:tcW w:w="9350" w:type="dxa"/>
            <w:gridSpan w:val="4"/>
          </w:tcPr>
          <w:p w14:paraId="050B4C96" w14:textId="77777777" w:rsidR="00392F7D" w:rsidRPr="00F710F5" w:rsidRDefault="00392F7D" w:rsidP="00D70D86">
            <w:pPr>
              <w:rPr>
                <w:b/>
                <w:bCs/>
              </w:rPr>
            </w:pPr>
            <w:r w:rsidRPr="00F710F5">
              <w:rPr>
                <w:b/>
                <w:bCs/>
              </w:rPr>
              <w:t>Appeal</w:t>
            </w:r>
            <w:r>
              <w:rPr>
                <w:b/>
                <w:bCs/>
              </w:rPr>
              <w:t xml:space="preserve"> Details</w:t>
            </w:r>
          </w:p>
        </w:tc>
      </w:tr>
      <w:tr w:rsidR="00392F7D" w14:paraId="7EB47E3B" w14:textId="77777777" w:rsidTr="00D70D86">
        <w:tc>
          <w:tcPr>
            <w:tcW w:w="2337" w:type="dxa"/>
          </w:tcPr>
          <w:p w14:paraId="3090C18B" w14:textId="77777777" w:rsidR="00392F7D" w:rsidRPr="00F710F5" w:rsidRDefault="00392F7D" w:rsidP="00D70D86">
            <w:pPr>
              <w:rPr>
                <w:b/>
                <w:bCs/>
              </w:rPr>
            </w:pPr>
            <w:r w:rsidRPr="00F710F5">
              <w:rPr>
                <w:b/>
                <w:bCs/>
              </w:rPr>
              <w:t>Submitted</w:t>
            </w:r>
          </w:p>
        </w:tc>
        <w:tc>
          <w:tcPr>
            <w:tcW w:w="2337" w:type="dxa"/>
          </w:tcPr>
          <w:p w14:paraId="3C5DBD40" w14:textId="77777777" w:rsidR="00392F7D" w:rsidRPr="00F710F5" w:rsidRDefault="00392F7D" w:rsidP="00D70D86">
            <w:pPr>
              <w:rPr>
                <w:b/>
                <w:bCs/>
              </w:rPr>
            </w:pPr>
            <w:r w:rsidRPr="00F710F5">
              <w:rPr>
                <w:b/>
                <w:bCs/>
              </w:rPr>
              <w:t>Receipt Date</w:t>
            </w:r>
          </w:p>
        </w:tc>
        <w:tc>
          <w:tcPr>
            <w:tcW w:w="2338" w:type="dxa"/>
          </w:tcPr>
          <w:p w14:paraId="73320C39" w14:textId="77777777" w:rsidR="00392F7D" w:rsidRPr="00F710F5" w:rsidRDefault="00392F7D" w:rsidP="00D70D86">
            <w:pPr>
              <w:rPr>
                <w:b/>
                <w:bCs/>
              </w:rPr>
            </w:pPr>
            <w:r w:rsidRPr="00F710F5">
              <w:rPr>
                <w:b/>
                <w:bCs/>
              </w:rPr>
              <w:t>Status</w:t>
            </w:r>
          </w:p>
        </w:tc>
        <w:tc>
          <w:tcPr>
            <w:tcW w:w="2338" w:type="dxa"/>
          </w:tcPr>
          <w:p w14:paraId="620BEDF3" w14:textId="77777777" w:rsidR="00392F7D" w:rsidRPr="00F710F5" w:rsidRDefault="00392F7D" w:rsidP="00D70D86">
            <w:pPr>
              <w:rPr>
                <w:b/>
                <w:bCs/>
              </w:rPr>
            </w:pPr>
            <w:r w:rsidRPr="00F710F5">
              <w:rPr>
                <w:b/>
                <w:bCs/>
              </w:rPr>
              <w:t>Determination Date</w:t>
            </w:r>
          </w:p>
        </w:tc>
      </w:tr>
      <w:tr w:rsidR="00392F7D" w14:paraId="75F5002F" w14:textId="77777777" w:rsidTr="00D70D86">
        <w:tc>
          <w:tcPr>
            <w:tcW w:w="2337" w:type="dxa"/>
          </w:tcPr>
          <w:p w14:paraId="6D5BA068" w14:textId="5038C4FA" w:rsidR="00392F7D" w:rsidRDefault="009F0DAC" w:rsidP="00D70D86">
            <w:r>
              <w:t>No</w:t>
            </w:r>
          </w:p>
        </w:tc>
        <w:tc>
          <w:tcPr>
            <w:tcW w:w="2337" w:type="dxa"/>
          </w:tcPr>
          <w:p w14:paraId="6F25A319" w14:textId="7484C5F5" w:rsidR="00392F7D" w:rsidRDefault="009F0DAC" w:rsidP="00D70D86">
            <w:r>
              <w:t>N/A</w:t>
            </w:r>
          </w:p>
        </w:tc>
        <w:tc>
          <w:tcPr>
            <w:tcW w:w="2338" w:type="dxa"/>
          </w:tcPr>
          <w:p w14:paraId="11EEF6E3" w14:textId="4A44B86A" w:rsidR="00392F7D" w:rsidRDefault="009F0DAC" w:rsidP="00D70D86">
            <w:r>
              <w:t>N/A</w:t>
            </w:r>
          </w:p>
        </w:tc>
        <w:tc>
          <w:tcPr>
            <w:tcW w:w="2338" w:type="dxa"/>
          </w:tcPr>
          <w:p w14:paraId="17821F3C" w14:textId="0A4ACC0A" w:rsidR="00392F7D" w:rsidRDefault="009F0DAC" w:rsidP="00D70D86">
            <w:r>
              <w:t>N/A</w:t>
            </w:r>
          </w:p>
        </w:tc>
      </w:tr>
    </w:tbl>
    <w:p w14:paraId="5314FE8A" w14:textId="77777777" w:rsidR="00392F7D" w:rsidRDefault="00392F7D" w:rsidP="00392F7D"/>
    <w:p w14:paraId="16EE973E" w14:textId="3CE96023" w:rsidR="00392F7D" w:rsidRPr="00392F7D" w:rsidRDefault="00392F7D" w:rsidP="00392F7D">
      <w:r w:rsidRPr="00F710F5">
        <w:rPr>
          <w:b/>
          <w:bCs/>
        </w:rPr>
        <w:t>Appeal Determination</w:t>
      </w:r>
      <w:r>
        <w:t>: N/A</w:t>
      </w:r>
    </w:p>
    <w:p w14:paraId="765E8290" w14:textId="3D69E0F8" w:rsidR="00392F7D" w:rsidRDefault="00003662" w:rsidP="00392F7D">
      <w:pPr>
        <w:pBdr>
          <w:bottom w:val="single" w:sz="6" w:space="1" w:color="auto"/>
        </w:pBdr>
      </w:pPr>
      <w:r>
        <w:t>*</w:t>
      </w:r>
      <w:proofErr w:type="spellStart"/>
      <w:r w:rsidR="00E70AC8">
        <w:t>Vir</w:t>
      </w:r>
      <w:proofErr w:type="spellEnd"/>
      <w:r w:rsidR="00E70AC8">
        <w:t xml:space="preserve"> Solar informed the Program Administrator on November 15, </w:t>
      </w:r>
      <w:r w:rsidR="0033035B">
        <w:t>2021,</w:t>
      </w:r>
      <w:r w:rsidR="00E70AC8">
        <w:t xml:space="preserve"> that </w:t>
      </w:r>
      <w:proofErr w:type="spellStart"/>
      <w:r w:rsidR="00E70AC8">
        <w:t>Vir</w:t>
      </w:r>
      <w:proofErr w:type="spellEnd"/>
      <w:r w:rsidR="00E70AC8">
        <w:t xml:space="preserve"> Solar does not intend to submit re-entry materials or reenter the Illinois Shines Program. </w:t>
      </w:r>
    </w:p>
    <w:p w14:paraId="31F7FB64" w14:textId="77777777" w:rsidR="00003662" w:rsidRDefault="00003662" w:rsidP="00392F7D">
      <w:pPr>
        <w:pBdr>
          <w:bottom w:val="single" w:sz="6" w:space="1" w:color="auto"/>
        </w:pBdr>
      </w:pPr>
    </w:p>
    <w:p w14:paraId="3C2F7239" w14:textId="77777777" w:rsidR="004856DA" w:rsidRDefault="004856DA" w:rsidP="00392F7D">
      <w:pPr>
        <w:rPr>
          <w:b/>
          <w:bCs/>
        </w:rPr>
      </w:pPr>
    </w:p>
    <w:p w14:paraId="339AF7C1" w14:textId="7925DA2A" w:rsidR="00392F7D" w:rsidRPr="00F710F5" w:rsidRDefault="00392F7D" w:rsidP="00392F7D">
      <w:r w:rsidRPr="00362239">
        <w:rPr>
          <w:b/>
          <w:bCs/>
        </w:rPr>
        <w:t>ABP Entity Name</w:t>
      </w:r>
      <w:r w:rsidRPr="00362239">
        <w:t>: WCP Solar</w:t>
      </w:r>
      <w:r w:rsidR="008034C5">
        <w:t xml:space="preserve"> Services, LLC</w:t>
      </w:r>
      <w:r w:rsidR="001D4281">
        <w:t xml:space="preserve"> (“WCP Solar”)</w:t>
      </w:r>
    </w:p>
    <w:p w14:paraId="5B1F72B7" w14:textId="77777777" w:rsidR="00392F7D" w:rsidRDefault="00392F7D" w:rsidP="00392F7D">
      <w:r w:rsidRPr="00F710F5">
        <w:rPr>
          <w:b/>
          <w:bCs/>
        </w:rPr>
        <w:t>Type of ABP Entity</w:t>
      </w:r>
      <w:r>
        <w:t>: Approved Vendor</w:t>
      </w:r>
    </w:p>
    <w:p w14:paraId="6080BAE2" w14:textId="1440EED5" w:rsidR="00392F7D" w:rsidRDefault="00392F7D" w:rsidP="00392F7D">
      <w:r w:rsidRPr="00F710F5">
        <w:rPr>
          <w:b/>
          <w:bCs/>
        </w:rPr>
        <w:t>Reason for Suspension</w:t>
      </w:r>
      <w:r>
        <w:t xml:space="preserve">: WCP Solar has repeatedly failed to </w:t>
      </w:r>
      <w:r w:rsidR="002E1490" w:rsidRPr="002E1490">
        <w:t xml:space="preserve">satisfactorily </w:t>
      </w:r>
      <w:r>
        <w:t>communicate with the Program Administrator, failed to respond to WCP’s own customers who have contacted WCP Solar, and failed to disclose fees charged by WCP Solar on a customer’s ABP Disclosure Form as required by the Program.</w:t>
      </w:r>
    </w:p>
    <w:p w14:paraId="458E593A" w14:textId="77777777" w:rsidR="00392F7D" w:rsidRDefault="00392F7D" w:rsidP="00392F7D">
      <w:r w:rsidRPr="00F710F5">
        <w:rPr>
          <w:b/>
          <w:bCs/>
        </w:rPr>
        <w:t xml:space="preserve">Reason for </w:t>
      </w:r>
      <w:r>
        <w:rPr>
          <w:b/>
          <w:bCs/>
        </w:rPr>
        <w:t xml:space="preserve">First Extension: </w:t>
      </w:r>
      <w:r>
        <w:t xml:space="preserve">WCP Solar failed to meet re-entry requirements set forth by the Program Administrator. </w:t>
      </w:r>
    </w:p>
    <w:p w14:paraId="0101D9D8" w14:textId="64F8C757" w:rsidR="00392F7D" w:rsidRDefault="00392F7D" w:rsidP="00392F7D">
      <w:r w:rsidRPr="00F710F5">
        <w:rPr>
          <w:b/>
          <w:bCs/>
        </w:rPr>
        <w:t xml:space="preserve">Reason for </w:t>
      </w:r>
      <w:r>
        <w:rPr>
          <w:b/>
          <w:bCs/>
        </w:rPr>
        <w:t xml:space="preserve">Second Extension: </w:t>
      </w:r>
      <w:r>
        <w:t xml:space="preserve">WCP Solar failed to meet re-entry requirements set forth by the Program Administrator. </w:t>
      </w:r>
    </w:p>
    <w:p w14:paraId="3704478C" w14:textId="238FB5F3" w:rsidR="002602DC" w:rsidRDefault="002602DC" w:rsidP="00392F7D">
      <w:r w:rsidRPr="00F710F5">
        <w:rPr>
          <w:b/>
          <w:bCs/>
        </w:rPr>
        <w:t xml:space="preserve">Reason for </w:t>
      </w:r>
      <w:r>
        <w:rPr>
          <w:b/>
          <w:bCs/>
        </w:rPr>
        <w:t xml:space="preserve">Third Extension: </w:t>
      </w:r>
      <w:r>
        <w:t>WCP Solar failed to meet re-entry requirements set forth by the</w:t>
      </w:r>
      <w:r w:rsidR="001F7E96">
        <w:t xml:space="preserve"> Program Administrator</w:t>
      </w:r>
      <w:r w:rsidR="00AD53AF">
        <w:t>.</w:t>
      </w:r>
    </w:p>
    <w:p w14:paraId="5B43F335" w14:textId="053BCCA3" w:rsidR="00AD53AF" w:rsidRDefault="00AD53AF" w:rsidP="00392F7D">
      <w:r w:rsidRPr="00F710F5">
        <w:rPr>
          <w:b/>
          <w:bCs/>
        </w:rPr>
        <w:t xml:space="preserve">Reason for </w:t>
      </w:r>
      <w:r>
        <w:rPr>
          <w:b/>
          <w:bCs/>
        </w:rPr>
        <w:t xml:space="preserve">Fourth Extension: </w:t>
      </w:r>
      <w:r>
        <w:t>WCP Solar failed to meet re-entry requirements set forth by the Program Administrator</w:t>
      </w:r>
    </w:p>
    <w:p w14:paraId="62264C20" w14:textId="59079D89" w:rsidR="001C10DA" w:rsidRPr="007E3F92" w:rsidRDefault="001C10DA" w:rsidP="00392F7D">
      <w:r w:rsidRPr="00F710F5">
        <w:rPr>
          <w:b/>
          <w:bCs/>
        </w:rPr>
        <w:t xml:space="preserve">Reason for </w:t>
      </w:r>
      <w:r>
        <w:rPr>
          <w:b/>
          <w:bCs/>
        </w:rPr>
        <w:t xml:space="preserve">Fifth Extension: </w:t>
      </w:r>
      <w:r>
        <w:t>WCP Solar failed to meet re-entry requirements set forth by the Program Administrator</w:t>
      </w:r>
    </w:p>
    <w:p w14:paraId="3F0EE9CB" w14:textId="77777777" w:rsidR="00392F7D" w:rsidRPr="00426AF1" w:rsidRDefault="00392F7D" w:rsidP="00392F7D">
      <w:r>
        <w:rPr>
          <w:b/>
          <w:bCs/>
        </w:rPr>
        <w:t>Suspension status</w:t>
      </w:r>
      <w:r>
        <w:t xml:space="preserve">: Suspended </w:t>
      </w:r>
    </w:p>
    <w:p w14:paraId="3A2BDEAC" w14:textId="77777777" w:rsidR="00392F7D" w:rsidRDefault="00392F7D" w:rsidP="00392F7D"/>
    <w:tbl>
      <w:tblPr>
        <w:tblStyle w:val="TableGrid"/>
        <w:tblW w:w="0" w:type="auto"/>
        <w:tblLook w:val="04A0" w:firstRow="1" w:lastRow="0" w:firstColumn="1" w:lastColumn="0" w:noHBand="0" w:noVBand="1"/>
      </w:tblPr>
      <w:tblGrid>
        <w:gridCol w:w="2337"/>
        <w:gridCol w:w="2337"/>
        <w:gridCol w:w="2338"/>
        <w:gridCol w:w="2338"/>
      </w:tblGrid>
      <w:tr w:rsidR="00392F7D" w14:paraId="6666823E" w14:textId="77777777" w:rsidTr="005F7EEF">
        <w:tc>
          <w:tcPr>
            <w:tcW w:w="9350" w:type="dxa"/>
            <w:gridSpan w:val="4"/>
          </w:tcPr>
          <w:p w14:paraId="400A4E31" w14:textId="77777777" w:rsidR="00392F7D" w:rsidRPr="00F710F5" w:rsidRDefault="00392F7D" w:rsidP="00D70D86">
            <w:pPr>
              <w:rPr>
                <w:b/>
                <w:bCs/>
              </w:rPr>
            </w:pPr>
            <w:r w:rsidRPr="00F710F5">
              <w:rPr>
                <w:b/>
                <w:bCs/>
              </w:rPr>
              <w:t>Suspension</w:t>
            </w:r>
            <w:r>
              <w:rPr>
                <w:b/>
                <w:bCs/>
              </w:rPr>
              <w:t xml:space="preserve"> Details – Initial suspension</w:t>
            </w:r>
          </w:p>
        </w:tc>
      </w:tr>
      <w:tr w:rsidR="00392F7D" w14:paraId="6E9926A4" w14:textId="77777777" w:rsidTr="005F7EEF">
        <w:tc>
          <w:tcPr>
            <w:tcW w:w="2337" w:type="dxa"/>
          </w:tcPr>
          <w:p w14:paraId="059F7991" w14:textId="77777777" w:rsidR="00392F7D" w:rsidRPr="00F710F5" w:rsidRDefault="00392F7D" w:rsidP="00D70D86">
            <w:pPr>
              <w:rPr>
                <w:b/>
                <w:bCs/>
              </w:rPr>
            </w:pPr>
            <w:r w:rsidRPr="00F710F5">
              <w:rPr>
                <w:b/>
                <w:bCs/>
              </w:rPr>
              <w:t>Issue Date</w:t>
            </w:r>
          </w:p>
        </w:tc>
        <w:tc>
          <w:tcPr>
            <w:tcW w:w="2337" w:type="dxa"/>
          </w:tcPr>
          <w:p w14:paraId="52075883" w14:textId="77777777" w:rsidR="00392F7D" w:rsidRPr="00F710F5" w:rsidRDefault="00392F7D" w:rsidP="00D70D86">
            <w:pPr>
              <w:rPr>
                <w:b/>
                <w:bCs/>
              </w:rPr>
            </w:pPr>
            <w:r w:rsidRPr="00F710F5">
              <w:rPr>
                <w:b/>
                <w:bCs/>
              </w:rPr>
              <w:t>Start Date</w:t>
            </w:r>
          </w:p>
        </w:tc>
        <w:tc>
          <w:tcPr>
            <w:tcW w:w="2338" w:type="dxa"/>
          </w:tcPr>
          <w:p w14:paraId="7EDB7333" w14:textId="77777777" w:rsidR="00392F7D" w:rsidRPr="00F710F5" w:rsidRDefault="00392F7D" w:rsidP="00D70D86">
            <w:pPr>
              <w:rPr>
                <w:b/>
                <w:bCs/>
              </w:rPr>
            </w:pPr>
            <w:r w:rsidRPr="00F710F5">
              <w:rPr>
                <w:b/>
                <w:bCs/>
              </w:rPr>
              <w:t>End Date</w:t>
            </w:r>
          </w:p>
        </w:tc>
        <w:tc>
          <w:tcPr>
            <w:tcW w:w="2338" w:type="dxa"/>
          </w:tcPr>
          <w:p w14:paraId="43DF7505" w14:textId="77777777" w:rsidR="00392F7D" w:rsidRPr="00F710F5" w:rsidRDefault="00392F7D" w:rsidP="00D70D86">
            <w:pPr>
              <w:rPr>
                <w:b/>
                <w:bCs/>
              </w:rPr>
            </w:pPr>
            <w:r w:rsidRPr="00F710F5">
              <w:rPr>
                <w:b/>
                <w:bCs/>
              </w:rPr>
              <w:t>Length</w:t>
            </w:r>
          </w:p>
        </w:tc>
      </w:tr>
      <w:tr w:rsidR="00392F7D" w14:paraId="3D5F73F9" w14:textId="77777777" w:rsidTr="005F7EEF">
        <w:tc>
          <w:tcPr>
            <w:tcW w:w="2337" w:type="dxa"/>
          </w:tcPr>
          <w:p w14:paraId="046C5C04" w14:textId="77777777" w:rsidR="00392F7D" w:rsidRDefault="00392F7D" w:rsidP="00D70D86">
            <w:r>
              <w:t>11/13/2020</w:t>
            </w:r>
          </w:p>
        </w:tc>
        <w:tc>
          <w:tcPr>
            <w:tcW w:w="2337" w:type="dxa"/>
          </w:tcPr>
          <w:p w14:paraId="4C12B170" w14:textId="77777777" w:rsidR="00392F7D" w:rsidRDefault="00392F7D" w:rsidP="00D70D86">
            <w:r>
              <w:t>11/13/2020</w:t>
            </w:r>
          </w:p>
        </w:tc>
        <w:tc>
          <w:tcPr>
            <w:tcW w:w="2338" w:type="dxa"/>
          </w:tcPr>
          <w:p w14:paraId="042DE112" w14:textId="77777777" w:rsidR="00392F7D" w:rsidRDefault="00392F7D" w:rsidP="00D70D86">
            <w:r>
              <w:t>02/13/2021</w:t>
            </w:r>
          </w:p>
        </w:tc>
        <w:tc>
          <w:tcPr>
            <w:tcW w:w="2338" w:type="dxa"/>
          </w:tcPr>
          <w:p w14:paraId="6F2018AC" w14:textId="77777777" w:rsidR="00392F7D" w:rsidRDefault="00392F7D" w:rsidP="00D70D86">
            <w:r>
              <w:t>3 months</w:t>
            </w:r>
          </w:p>
        </w:tc>
      </w:tr>
    </w:tbl>
    <w:p w14:paraId="1116B4B4" w14:textId="77777777" w:rsidR="00392F7D" w:rsidRDefault="00392F7D" w:rsidP="00392F7D"/>
    <w:tbl>
      <w:tblPr>
        <w:tblStyle w:val="TableGrid"/>
        <w:tblW w:w="0" w:type="auto"/>
        <w:tblLook w:val="04A0" w:firstRow="1" w:lastRow="0" w:firstColumn="1" w:lastColumn="0" w:noHBand="0" w:noVBand="1"/>
      </w:tblPr>
      <w:tblGrid>
        <w:gridCol w:w="2337"/>
        <w:gridCol w:w="2337"/>
        <w:gridCol w:w="2338"/>
        <w:gridCol w:w="2338"/>
      </w:tblGrid>
      <w:tr w:rsidR="00392F7D" w14:paraId="587D47CC" w14:textId="77777777" w:rsidTr="00D70D86">
        <w:tc>
          <w:tcPr>
            <w:tcW w:w="9350" w:type="dxa"/>
            <w:gridSpan w:val="4"/>
          </w:tcPr>
          <w:p w14:paraId="2F1F228D" w14:textId="77777777" w:rsidR="00392F7D" w:rsidRPr="00F710F5" w:rsidRDefault="00392F7D" w:rsidP="00D70D86">
            <w:pPr>
              <w:rPr>
                <w:b/>
                <w:bCs/>
              </w:rPr>
            </w:pPr>
            <w:r w:rsidRPr="00F710F5">
              <w:rPr>
                <w:b/>
                <w:bCs/>
              </w:rPr>
              <w:t>Suspension</w:t>
            </w:r>
            <w:r>
              <w:rPr>
                <w:b/>
                <w:bCs/>
              </w:rPr>
              <w:t xml:space="preserve"> Details – First Extension</w:t>
            </w:r>
          </w:p>
        </w:tc>
      </w:tr>
      <w:tr w:rsidR="00392F7D" w14:paraId="26073261" w14:textId="77777777" w:rsidTr="00D70D86">
        <w:tc>
          <w:tcPr>
            <w:tcW w:w="2337" w:type="dxa"/>
          </w:tcPr>
          <w:p w14:paraId="59384F60" w14:textId="77777777" w:rsidR="00392F7D" w:rsidRPr="00F710F5" w:rsidRDefault="00392F7D" w:rsidP="00D70D86">
            <w:pPr>
              <w:rPr>
                <w:b/>
                <w:bCs/>
              </w:rPr>
            </w:pPr>
            <w:r w:rsidRPr="00F710F5">
              <w:rPr>
                <w:b/>
                <w:bCs/>
              </w:rPr>
              <w:t>Issue Date</w:t>
            </w:r>
          </w:p>
        </w:tc>
        <w:tc>
          <w:tcPr>
            <w:tcW w:w="2337" w:type="dxa"/>
          </w:tcPr>
          <w:p w14:paraId="6049EFCA" w14:textId="77777777" w:rsidR="00392F7D" w:rsidRPr="00F710F5" w:rsidRDefault="00392F7D" w:rsidP="00D70D86">
            <w:pPr>
              <w:rPr>
                <w:b/>
                <w:bCs/>
              </w:rPr>
            </w:pPr>
            <w:r w:rsidRPr="00F710F5">
              <w:rPr>
                <w:b/>
                <w:bCs/>
              </w:rPr>
              <w:t>Start Date</w:t>
            </w:r>
          </w:p>
        </w:tc>
        <w:tc>
          <w:tcPr>
            <w:tcW w:w="2338" w:type="dxa"/>
          </w:tcPr>
          <w:p w14:paraId="0F80F107" w14:textId="77777777" w:rsidR="00392F7D" w:rsidRPr="00F710F5" w:rsidRDefault="00392F7D" w:rsidP="00D70D86">
            <w:pPr>
              <w:rPr>
                <w:b/>
                <w:bCs/>
              </w:rPr>
            </w:pPr>
            <w:r w:rsidRPr="00F710F5">
              <w:rPr>
                <w:b/>
                <w:bCs/>
              </w:rPr>
              <w:t>End Date</w:t>
            </w:r>
          </w:p>
        </w:tc>
        <w:tc>
          <w:tcPr>
            <w:tcW w:w="2338" w:type="dxa"/>
          </w:tcPr>
          <w:p w14:paraId="60AB4872" w14:textId="77777777" w:rsidR="00392F7D" w:rsidRPr="00F710F5" w:rsidRDefault="00392F7D" w:rsidP="00D70D86">
            <w:pPr>
              <w:rPr>
                <w:b/>
                <w:bCs/>
              </w:rPr>
            </w:pPr>
            <w:r w:rsidRPr="00F710F5">
              <w:rPr>
                <w:b/>
                <w:bCs/>
              </w:rPr>
              <w:t>Length</w:t>
            </w:r>
          </w:p>
        </w:tc>
      </w:tr>
      <w:tr w:rsidR="00392F7D" w14:paraId="65121E25" w14:textId="77777777" w:rsidTr="00D70D86">
        <w:tc>
          <w:tcPr>
            <w:tcW w:w="2337" w:type="dxa"/>
          </w:tcPr>
          <w:p w14:paraId="7D247B77" w14:textId="77777777" w:rsidR="00392F7D" w:rsidRDefault="00392F7D" w:rsidP="00D70D86">
            <w:r>
              <w:t>02/9/2021</w:t>
            </w:r>
          </w:p>
        </w:tc>
        <w:tc>
          <w:tcPr>
            <w:tcW w:w="2337" w:type="dxa"/>
          </w:tcPr>
          <w:p w14:paraId="7BA18853" w14:textId="77777777" w:rsidR="00392F7D" w:rsidRDefault="00392F7D" w:rsidP="00D70D86">
            <w:r>
              <w:t>02/13/2021</w:t>
            </w:r>
          </w:p>
        </w:tc>
        <w:tc>
          <w:tcPr>
            <w:tcW w:w="2338" w:type="dxa"/>
          </w:tcPr>
          <w:p w14:paraId="7EF7E158" w14:textId="77777777" w:rsidR="00392F7D" w:rsidRDefault="00392F7D" w:rsidP="00D70D86">
            <w:r>
              <w:t>05/13/2021</w:t>
            </w:r>
          </w:p>
        </w:tc>
        <w:tc>
          <w:tcPr>
            <w:tcW w:w="2338" w:type="dxa"/>
          </w:tcPr>
          <w:p w14:paraId="068CDD4A" w14:textId="77777777" w:rsidR="00392F7D" w:rsidRDefault="00392F7D" w:rsidP="00D70D86">
            <w:r>
              <w:t>3 months</w:t>
            </w:r>
          </w:p>
        </w:tc>
      </w:tr>
    </w:tbl>
    <w:p w14:paraId="3F7663E8" w14:textId="77777777" w:rsidR="00AA742D" w:rsidRDefault="00AA742D" w:rsidP="00392F7D"/>
    <w:tbl>
      <w:tblPr>
        <w:tblStyle w:val="TableGrid"/>
        <w:tblW w:w="0" w:type="auto"/>
        <w:tblLook w:val="04A0" w:firstRow="1" w:lastRow="0" w:firstColumn="1" w:lastColumn="0" w:noHBand="0" w:noVBand="1"/>
      </w:tblPr>
      <w:tblGrid>
        <w:gridCol w:w="2337"/>
        <w:gridCol w:w="2337"/>
        <w:gridCol w:w="2338"/>
        <w:gridCol w:w="2338"/>
      </w:tblGrid>
      <w:tr w:rsidR="00392F7D" w14:paraId="25188A81" w14:textId="77777777" w:rsidTr="00D70D86">
        <w:tc>
          <w:tcPr>
            <w:tcW w:w="9350" w:type="dxa"/>
            <w:gridSpan w:val="4"/>
          </w:tcPr>
          <w:p w14:paraId="75504FF6" w14:textId="77777777" w:rsidR="00392F7D" w:rsidRPr="00F710F5" w:rsidRDefault="00392F7D" w:rsidP="00D70D86">
            <w:pPr>
              <w:rPr>
                <w:b/>
                <w:bCs/>
              </w:rPr>
            </w:pPr>
            <w:r w:rsidRPr="00F710F5">
              <w:rPr>
                <w:b/>
                <w:bCs/>
              </w:rPr>
              <w:t>Suspension</w:t>
            </w:r>
            <w:r>
              <w:rPr>
                <w:b/>
                <w:bCs/>
              </w:rPr>
              <w:t xml:space="preserve"> Details – Second Extension</w:t>
            </w:r>
          </w:p>
        </w:tc>
      </w:tr>
      <w:tr w:rsidR="00392F7D" w14:paraId="396A675B" w14:textId="77777777" w:rsidTr="00D70D86">
        <w:tc>
          <w:tcPr>
            <w:tcW w:w="2337" w:type="dxa"/>
          </w:tcPr>
          <w:p w14:paraId="39862D56" w14:textId="77777777" w:rsidR="00392F7D" w:rsidRPr="00F710F5" w:rsidRDefault="00392F7D" w:rsidP="00D70D86">
            <w:pPr>
              <w:rPr>
                <w:b/>
                <w:bCs/>
              </w:rPr>
            </w:pPr>
            <w:r w:rsidRPr="00F710F5">
              <w:rPr>
                <w:b/>
                <w:bCs/>
              </w:rPr>
              <w:t>Issue Date</w:t>
            </w:r>
          </w:p>
        </w:tc>
        <w:tc>
          <w:tcPr>
            <w:tcW w:w="2337" w:type="dxa"/>
          </w:tcPr>
          <w:p w14:paraId="6B86181A" w14:textId="77777777" w:rsidR="00392F7D" w:rsidRPr="00F710F5" w:rsidRDefault="00392F7D" w:rsidP="00D70D86">
            <w:pPr>
              <w:rPr>
                <w:b/>
                <w:bCs/>
              </w:rPr>
            </w:pPr>
            <w:r w:rsidRPr="00F710F5">
              <w:rPr>
                <w:b/>
                <w:bCs/>
              </w:rPr>
              <w:t>Start Date</w:t>
            </w:r>
          </w:p>
        </w:tc>
        <w:tc>
          <w:tcPr>
            <w:tcW w:w="2338" w:type="dxa"/>
          </w:tcPr>
          <w:p w14:paraId="125791D0" w14:textId="77777777" w:rsidR="00392F7D" w:rsidRPr="00F710F5" w:rsidRDefault="00392F7D" w:rsidP="00D70D86">
            <w:pPr>
              <w:rPr>
                <w:b/>
                <w:bCs/>
              </w:rPr>
            </w:pPr>
            <w:r w:rsidRPr="00F710F5">
              <w:rPr>
                <w:b/>
                <w:bCs/>
              </w:rPr>
              <w:t>End Date</w:t>
            </w:r>
          </w:p>
        </w:tc>
        <w:tc>
          <w:tcPr>
            <w:tcW w:w="2338" w:type="dxa"/>
          </w:tcPr>
          <w:p w14:paraId="44818F7C" w14:textId="77777777" w:rsidR="00392F7D" w:rsidRPr="00F710F5" w:rsidRDefault="00392F7D" w:rsidP="00D70D86">
            <w:pPr>
              <w:rPr>
                <w:b/>
                <w:bCs/>
              </w:rPr>
            </w:pPr>
            <w:r w:rsidRPr="00F710F5">
              <w:rPr>
                <w:b/>
                <w:bCs/>
              </w:rPr>
              <w:t>Length</w:t>
            </w:r>
          </w:p>
        </w:tc>
      </w:tr>
      <w:tr w:rsidR="00392F7D" w14:paraId="752E5C53" w14:textId="77777777" w:rsidTr="00D70D86">
        <w:tc>
          <w:tcPr>
            <w:tcW w:w="2337" w:type="dxa"/>
          </w:tcPr>
          <w:p w14:paraId="420BE9B2" w14:textId="77777777" w:rsidR="00392F7D" w:rsidRDefault="00392F7D" w:rsidP="00D70D86">
            <w:r>
              <w:t>05/12/2021</w:t>
            </w:r>
          </w:p>
        </w:tc>
        <w:tc>
          <w:tcPr>
            <w:tcW w:w="2337" w:type="dxa"/>
          </w:tcPr>
          <w:p w14:paraId="5E11311F" w14:textId="77777777" w:rsidR="00392F7D" w:rsidRDefault="00392F7D" w:rsidP="00D70D86">
            <w:r>
              <w:t>05/13/2021</w:t>
            </w:r>
          </w:p>
        </w:tc>
        <w:tc>
          <w:tcPr>
            <w:tcW w:w="2338" w:type="dxa"/>
          </w:tcPr>
          <w:p w14:paraId="54965BD6" w14:textId="77777777" w:rsidR="00392F7D" w:rsidRDefault="00392F7D" w:rsidP="00D70D86">
            <w:r>
              <w:t>07/13/2021</w:t>
            </w:r>
          </w:p>
        </w:tc>
        <w:tc>
          <w:tcPr>
            <w:tcW w:w="2338" w:type="dxa"/>
          </w:tcPr>
          <w:p w14:paraId="274DF7F6" w14:textId="77777777" w:rsidR="00392F7D" w:rsidRDefault="00392F7D" w:rsidP="00D70D86">
            <w:r>
              <w:t>2 months</w:t>
            </w:r>
          </w:p>
        </w:tc>
      </w:tr>
    </w:tbl>
    <w:p w14:paraId="1437FDE1" w14:textId="6F7F54BD" w:rsidR="00392F7D" w:rsidRDefault="00392F7D" w:rsidP="002602DC">
      <w:pPr>
        <w:rPr>
          <w:b/>
          <w:bCs/>
        </w:rPr>
      </w:pPr>
    </w:p>
    <w:tbl>
      <w:tblPr>
        <w:tblStyle w:val="TableGrid"/>
        <w:tblW w:w="0" w:type="auto"/>
        <w:tblLook w:val="04A0" w:firstRow="1" w:lastRow="0" w:firstColumn="1" w:lastColumn="0" w:noHBand="0" w:noVBand="1"/>
      </w:tblPr>
      <w:tblGrid>
        <w:gridCol w:w="2337"/>
        <w:gridCol w:w="2337"/>
        <w:gridCol w:w="2338"/>
        <w:gridCol w:w="2338"/>
      </w:tblGrid>
      <w:tr w:rsidR="002602DC" w14:paraId="580E93C3" w14:textId="77777777" w:rsidTr="005D1D27">
        <w:tc>
          <w:tcPr>
            <w:tcW w:w="9350" w:type="dxa"/>
            <w:gridSpan w:val="4"/>
          </w:tcPr>
          <w:p w14:paraId="5245BA72" w14:textId="3F14B4D8" w:rsidR="002602DC" w:rsidRPr="00F710F5" w:rsidRDefault="002602DC" w:rsidP="005D1D27">
            <w:pPr>
              <w:rPr>
                <w:b/>
                <w:bCs/>
              </w:rPr>
            </w:pPr>
            <w:r w:rsidRPr="00F710F5">
              <w:rPr>
                <w:b/>
                <w:bCs/>
              </w:rPr>
              <w:t>Suspension</w:t>
            </w:r>
            <w:r>
              <w:rPr>
                <w:b/>
                <w:bCs/>
              </w:rPr>
              <w:t xml:space="preserve"> Details </w:t>
            </w:r>
            <w:r w:rsidR="00AA742D">
              <w:rPr>
                <w:b/>
                <w:bCs/>
              </w:rPr>
              <w:t>– Third</w:t>
            </w:r>
            <w:r>
              <w:rPr>
                <w:b/>
                <w:bCs/>
              </w:rPr>
              <w:t xml:space="preserve"> Extension</w:t>
            </w:r>
          </w:p>
        </w:tc>
      </w:tr>
      <w:tr w:rsidR="002602DC" w14:paraId="32702E5B" w14:textId="77777777" w:rsidTr="005D1D27">
        <w:tc>
          <w:tcPr>
            <w:tcW w:w="2337" w:type="dxa"/>
          </w:tcPr>
          <w:p w14:paraId="42478358" w14:textId="77777777" w:rsidR="002602DC" w:rsidRPr="00F710F5" w:rsidRDefault="002602DC" w:rsidP="005D1D27">
            <w:pPr>
              <w:rPr>
                <w:b/>
                <w:bCs/>
              </w:rPr>
            </w:pPr>
            <w:r w:rsidRPr="00F710F5">
              <w:rPr>
                <w:b/>
                <w:bCs/>
              </w:rPr>
              <w:t>Issue Date</w:t>
            </w:r>
          </w:p>
        </w:tc>
        <w:tc>
          <w:tcPr>
            <w:tcW w:w="2337" w:type="dxa"/>
          </w:tcPr>
          <w:p w14:paraId="4C86A933" w14:textId="77777777" w:rsidR="002602DC" w:rsidRPr="00F710F5" w:rsidRDefault="002602DC" w:rsidP="005D1D27">
            <w:pPr>
              <w:rPr>
                <w:b/>
                <w:bCs/>
              </w:rPr>
            </w:pPr>
            <w:r w:rsidRPr="00F710F5">
              <w:rPr>
                <w:b/>
                <w:bCs/>
              </w:rPr>
              <w:t>Start Date</w:t>
            </w:r>
          </w:p>
        </w:tc>
        <w:tc>
          <w:tcPr>
            <w:tcW w:w="2338" w:type="dxa"/>
          </w:tcPr>
          <w:p w14:paraId="6515E862" w14:textId="77777777" w:rsidR="002602DC" w:rsidRPr="00F710F5" w:rsidRDefault="002602DC" w:rsidP="005D1D27">
            <w:pPr>
              <w:rPr>
                <w:b/>
                <w:bCs/>
              </w:rPr>
            </w:pPr>
            <w:r w:rsidRPr="00F710F5">
              <w:rPr>
                <w:b/>
                <w:bCs/>
              </w:rPr>
              <w:t>End Date</w:t>
            </w:r>
          </w:p>
        </w:tc>
        <w:tc>
          <w:tcPr>
            <w:tcW w:w="2338" w:type="dxa"/>
          </w:tcPr>
          <w:p w14:paraId="1480F629" w14:textId="77777777" w:rsidR="002602DC" w:rsidRPr="00F710F5" w:rsidRDefault="002602DC" w:rsidP="005D1D27">
            <w:pPr>
              <w:rPr>
                <w:b/>
                <w:bCs/>
              </w:rPr>
            </w:pPr>
            <w:r w:rsidRPr="00F710F5">
              <w:rPr>
                <w:b/>
                <w:bCs/>
              </w:rPr>
              <w:t>Length</w:t>
            </w:r>
          </w:p>
        </w:tc>
      </w:tr>
      <w:tr w:rsidR="002602DC" w14:paraId="480017F7" w14:textId="77777777" w:rsidTr="005D1D27">
        <w:tc>
          <w:tcPr>
            <w:tcW w:w="2337" w:type="dxa"/>
          </w:tcPr>
          <w:p w14:paraId="14AF1A06" w14:textId="6AC76D7E" w:rsidR="002602DC" w:rsidRDefault="002602DC" w:rsidP="005D1D27">
            <w:r>
              <w:lastRenderedPageBreak/>
              <w:t>07/09/2021</w:t>
            </w:r>
          </w:p>
        </w:tc>
        <w:tc>
          <w:tcPr>
            <w:tcW w:w="2337" w:type="dxa"/>
          </w:tcPr>
          <w:p w14:paraId="1C861E2A" w14:textId="16181C1F" w:rsidR="002602DC" w:rsidRDefault="002602DC" w:rsidP="005D1D27">
            <w:r>
              <w:t>07/13/2021</w:t>
            </w:r>
          </w:p>
        </w:tc>
        <w:tc>
          <w:tcPr>
            <w:tcW w:w="2338" w:type="dxa"/>
          </w:tcPr>
          <w:p w14:paraId="603FFDC2" w14:textId="69F6CEE1" w:rsidR="002602DC" w:rsidRDefault="002602DC" w:rsidP="005D1D27">
            <w:r>
              <w:t>09/13/2021</w:t>
            </w:r>
          </w:p>
        </w:tc>
        <w:tc>
          <w:tcPr>
            <w:tcW w:w="2338" w:type="dxa"/>
          </w:tcPr>
          <w:p w14:paraId="11F6E6C7" w14:textId="77777777" w:rsidR="002602DC" w:rsidRDefault="002602DC" w:rsidP="005D1D27">
            <w:r>
              <w:t>2 months</w:t>
            </w:r>
          </w:p>
        </w:tc>
      </w:tr>
    </w:tbl>
    <w:p w14:paraId="17919B0B" w14:textId="77777777" w:rsidR="002602DC" w:rsidRDefault="002602DC" w:rsidP="002602DC"/>
    <w:p w14:paraId="58176495" w14:textId="2BE31534" w:rsidR="0050649F" w:rsidRPr="00D81105" w:rsidRDefault="0050649F" w:rsidP="0050649F">
      <w:r w:rsidRPr="00D81105">
        <w:rPr>
          <w:b/>
          <w:bCs/>
        </w:rPr>
        <w:t>Appeal</w:t>
      </w:r>
      <w:r w:rsidRPr="00D81105">
        <w:t xml:space="preserve"> </w:t>
      </w:r>
      <w:r w:rsidRPr="00D81105">
        <w:rPr>
          <w:b/>
          <w:bCs/>
        </w:rPr>
        <w:t>Determination:</w:t>
      </w:r>
      <w:r w:rsidRPr="00D81105">
        <w:t xml:space="preserve"> N/A</w:t>
      </w:r>
      <w:r w:rsidR="008E7676">
        <w:t>;</w:t>
      </w:r>
      <w:r w:rsidRPr="00D81105">
        <w:t xml:space="preserve"> WCP Solar did not appeal their initial suspension, first extension,</w:t>
      </w:r>
      <w:r>
        <w:t xml:space="preserve"> second</w:t>
      </w:r>
      <w:r w:rsidRPr="00D81105">
        <w:t xml:space="preserve"> extension</w:t>
      </w:r>
      <w:r>
        <w:t>, or third extension</w:t>
      </w:r>
      <w:r w:rsidRPr="00D81105">
        <w:t>.</w:t>
      </w:r>
    </w:p>
    <w:p w14:paraId="568EB327" w14:textId="4B1DE23A" w:rsidR="002602DC" w:rsidRDefault="002602DC" w:rsidP="002602DC">
      <w:pPr>
        <w:rPr>
          <w:b/>
          <w:bCs/>
        </w:rPr>
      </w:pPr>
    </w:p>
    <w:tbl>
      <w:tblPr>
        <w:tblStyle w:val="TableGrid"/>
        <w:tblW w:w="0" w:type="auto"/>
        <w:tblLook w:val="04A0" w:firstRow="1" w:lastRow="0" w:firstColumn="1" w:lastColumn="0" w:noHBand="0" w:noVBand="1"/>
      </w:tblPr>
      <w:tblGrid>
        <w:gridCol w:w="2337"/>
        <w:gridCol w:w="2337"/>
        <w:gridCol w:w="2338"/>
        <w:gridCol w:w="2338"/>
      </w:tblGrid>
      <w:tr w:rsidR="0050649F" w14:paraId="3C2505CB" w14:textId="77777777" w:rsidTr="0045596E">
        <w:tc>
          <w:tcPr>
            <w:tcW w:w="9350" w:type="dxa"/>
            <w:gridSpan w:val="4"/>
          </w:tcPr>
          <w:p w14:paraId="4EC379D0" w14:textId="1CE21A56" w:rsidR="0050649F" w:rsidRPr="00F710F5" w:rsidRDefault="0050649F" w:rsidP="0045596E">
            <w:pPr>
              <w:rPr>
                <w:b/>
                <w:bCs/>
              </w:rPr>
            </w:pPr>
            <w:r w:rsidRPr="00F710F5">
              <w:rPr>
                <w:b/>
                <w:bCs/>
              </w:rPr>
              <w:t>Suspension</w:t>
            </w:r>
            <w:r>
              <w:rPr>
                <w:b/>
                <w:bCs/>
              </w:rPr>
              <w:t xml:space="preserve"> Details – Fourth Extension</w:t>
            </w:r>
          </w:p>
        </w:tc>
      </w:tr>
      <w:tr w:rsidR="0050649F" w14:paraId="777B8E07" w14:textId="77777777" w:rsidTr="0045596E">
        <w:tc>
          <w:tcPr>
            <w:tcW w:w="2337" w:type="dxa"/>
          </w:tcPr>
          <w:p w14:paraId="735BFF6E" w14:textId="77777777" w:rsidR="0050649F" w:rsidRPr="00F710F5" w:rsidRDefault="0050649F" w:rsidP="0045596E">
            <w:pPr>
              <w:rPr>
                <w:b/>
                <w:bCs/>
              </w:rPr>
            </w:pPr>
            <w:r w:rsidRPr="00F710F5">
              <w:rPr>
                <w:b/>
                <w:bCs/>
              </w:rPr>
              <w:t>Issue Date</w:t>
            </w:r>
          </w:p>
        </w:tc>
        <w:tc>
          <w:tcPr>
            <w:tcW w:w="2337" w:type="dxa"/>
          </w:tcPr>
          <w:p w14:paraId="2B631221" w14:textId="77777777" w:rsidR="0050649F" w:rsidRPr="00F710F5" w:rsidRDefault="0050649F" w:rsidP="0045596E">
            <w:pPr>
              <w:rPr>
                <w:b/>
                <w:bCs/>
              </w:rPr>
            </w:pPr>
            <w:r w:rsidRPr="00F710F5">
              <w:rPr>
                <w:b/>
                <w:bCs/>
              </w:rPr>
              <w:t>Start Date</w:t>
            </w:r>
          </w:p>
        </w:tc>
        <w:tc>
          <w:tcPr>
            <w:tcW w:w="2338" w:type="dxa"/>
          </w:tcPr>
          <w:p w14:paraId="12BB3683" w14:textId="77777777" w:rsidR="0050649F" w:rsidRPr="00F710F5" w:rsidRDefault="0050649F" w:rsidP="0045596E">
            <w:pPr>
              <w:rPr>
                <w:b/>
                <w:bCs/>
              </w:rPr>
            </w:pPr>
            <w:r w:rsidRPr="00F710F5">
              <w:rPr>
                <w:b/>
                <w:bCs/>
              </w:rPr>
              <w:t>End Date</w:t>
            </w:r>
          </w:p>
        </w:tc>
        <w:tc>
          <w:tcPr>
            <w:tcW w:w="2338" w:type="dxa"/>
          </w:tcPr>
          <w:p w14:paraId="3326EDBF" w14:textId="77777777" w:rsidR="0050649F" w:rsidRPr="00F710F5" w:rsidRDefault="0050649F" w:rsidP="0045596E">
            <w:pPr>
              <w:rPr>
                <w:b/>
                <w:bCs/>
              </w:rPr>
            </w:pPr>
            <w:r w:rsidRPr="00F710F5">
              <w:rPr>
                <w:b/>
                <w:bCs/>
              </w:rPr>
              <w:t>Length</w:t>
            </w:r>
          </w:p>
        </w:tc>
      </w:tr>
      <w:tr w:rsidR="0050649F" w14:paraId="07D0AA17" w14:textId="77777777" w:rsidTr="0045596E">
        <w:tc>
          <w:tcPr>
            <w:tcW w:w="2337" w:type="dxa"/>
          </w:tcPr>
          <w:p w14:paraId="5A0493FC" w14:textId="76A372EE" w:rsidR="0050649F" w:rsidRDefault="0050649F" w:rsidP="0045596E">
            <w:r>
              <w:t>09/10/2021</w:t>
            </w:r>
          </w:p>
        </w:tc>
        <w:tc>
          <w:tcPr>
            <w:tcW w:w="2337" w:type="dxa"/>
          </w:tcPr>
          <w:p w14:paraId="7CAE04AF" w14:textId="16185DB7" w:rsidR="0050649F" w:rsidRDefault="0050649F" w:rsidP="0045596E">
            <w:r>
              <w:t>09/13/2021</w:t>
            </w:r>
          </w:p>
        </w:tc>
        <w:tc>
          <w:tcPr>
            <w:tcW w:w="2338" w:type="dxa"/>
          </w:tcPr>
          <w:p w14:paraId="3AF69B1F" w14:textId="4EE70CC6" w:rsidR="0050649F" w:rsidRDefault="0050649F" w:rsidP="0045596E">
            <w:r>
              <w:t>11/13/2021</w:t>
            </w:r>
          </w:p>
        </w:tc>
        <w:tc>
          <w:tcPr>
            <w:tcW w:w="2338" w:type="dxa"/>
          </w:tcPr>
          <w:p w14:paraId="21A9BD52" w14:textId="77777777" w:rsidR="0050649F" w:rsidRDefault="0050649F" w:rsidP="0045596E">
            <w:r>
              <w:t>2 months</w:t>
            </w:r>
          </w:p>
        </w:tc>
      </w:tr>
    </w:tbl>
    <w:p w14:paraId="7086DCF0" w14:textId="1433812A" w:rsidR="0050649F" w:rsidRDefault="0050649F" w:rsidP="00AD53AF">
      <w:pPr>
        <w:tabs>
          <w:tab w:val="left" w:pos="3540"/>
        </w:tabs>
        <w:rPr>
          <w:b/>
          <w:bCs/>
        </w:rPr>
      </w:pPr>
    </w:p>
    <w:tbl>
      <w:tblPr>
        <w:tblStyle w:val="TableGrid"/>
        <w:tblW w:w="0" w:type="auto"/>
        <w:tblLook w:val="04A0" w:firstRow="1" w:lastRow="0" w:firstColumn="1" w:lastColumn="0" w:noHBand="0" w:noVBand="1"/>
      </w:tblPr>
      <w:tblGrid>
        <w:gridCol w:w="2337"/>
        <w:gridCol w:w="2337"/>
        <w:gridCol w:w="2338"/>
        <w:gridCol w:w="2338"/>
      </w:tblGrid>
      <w:tr w:rsidR="0050649F" w14:paraId="25139135" w14:textId="77777777" w:rsidTr="00DE0877">
        <w:tc>
          <w:tcPr>
            <w:tcW w:w="9350" w:type="dxa"/>
            <w:gridSpan w:val="4"/>
          </w:tcPr>
          <w:p w14:paraId="4E9429C7" w14:textId="77777777" w:rsidR="0050649F" w:rsidRPr="00F710F5" w:rsidRDefault="0050649F" w:rsidP="0045596E">
            <w:pPr>
              <w:rPr>
                <w:b/>
                <w:bCs/>
              </w:rPr>
            </w:pPr>
            <w:r w:rsidRPr="00F710F5">
              <w:rPr>
                <w:b/>
                <w:bCs/>
              </w:rPr>
              <w:t>Appeal</w:t>
            </w:r>
            <w:r>
              <w:rPr>
                <w:b/>
                <w:bCs/>
              </w:rPr>
              <w:t xml:space="preserve"> Details</w:t>
            </w:r>
          </w:p>
        </w:tc>
      </w:tr>
      <w:tr w:rsidR="0050649F" w14:paraId="7B1D602A" w14:textId="77777777" w:rsidTr="00DE0877">
        <w:tc>
          <w:tcPr>
            <w:tcW w:w="2337" w:type="dxa"/>
          </w:tcPr>
          <w:p w14:paraId="7AB676E4" w14:textId="77777777" w:rsidR="0050649F" w:rsidRPr="00F710F5" w:rsidRDefault="0050649F" w:rsidP="0045596E">
            <w:pPr>
              <w:rPr>
                <w:b/>
                <w:bCs/>
              </w:rPr>
            </w:pPr>
            <w:r w:rsidRPr="00F710F5">
              <w:rPr>
                <w:b/>
                <w:bCs/>
              </w:rPr>
              <w:t>Submitted</w:t>
            </w:r>
          </w:p>
        </w:tc>
        <w:tc>
          <w:tcPr>
            <w:tcW w:w="2337" w:type="dxa"/>
          </w:tcPr>
          <w:p w14:paraId="44FC0476" w14:textId="77777777" w:rsidR="0050649F" w:rsidRPr="00F710F5" w:rsidRDefault="0050649F" w:rsidP="0045596E">
            <w:pPr>
              <w:rPr>
                <w:b/>
                <w:bCs/>
              </w:rPr>
            </w:pPr>
            <w:r w:rsidRPr="00F710F5">
              <w:rPr>
                <w:b/>
                <w:bCs/>
              </w:rPr>
              <w:t>Receipt Date</w:t>
            </w:r>
          </w:p>
        </w:tc>
        <w:tc>
          <w:tcPr>
            <w:tcW w:w="2338" w:type="dxa"/>
          </w:tcPr>
          <w:p w14:paraId="1343F19F" w14:textId="77777777" w:rsidR="0050649F" w:rsidRPr="00F710F5" w:rsidRDefault="0050649F" w:rsidP="0045596E">
            <w:pPr>
              <w:rPr>
                <w:b/>
                <w:bCs/>
              </w:rPr>
            </w:pPr>
            <w:r w:rsidRPr="00F710F5">
              <w:rPr>
                <w:b/>
                <w:bCs/>
              </w:rPr>
              <w:t>Status</w:t>
            </w:r>
          </w:p>
        </w:tc>
        <w:tc>
          <w:tcPr>
            <w:tcW w:w="2338" w:type="dxa"/>
          </w:tcPr>
          <w:p w14:paraId="30991091" w14:textId="77777777" w:rsidR="0050649F" w:rsidRPr="00F710F5" w:rsidRDefault="0050649F" w:rsidP="0045596E">
            <w:pPr>
              <w:rPr>
                <w:b/>
                <w:bCs/>
              </w:rPr>
            </w:pPr>
            <w:r w:rsidRPr="00F710F5">
              <w:rPr>
                <w:b/>
                <w:bCs/>
              </w:rPr>
              <w:t>Determination Date</w:t>
            </w:r>
          </w:p>
        </w:tc>
      </w:tr>
      <w:tr w:rsidR="0050649F" w14:paraId="5BEFCAB5" w14:textId="77777777" w:rsidTr="00DE0877">
        <w:tc>
          <w:tcPr>
            <w:tcW w:w="2337" w:type="dxa"/>
          </w:tcPr>
          <w:p w14:paraId="30FF3521" w14:textId="539BC5CC" w:rsidR="0050649F" w:rsidRDefault="00066DDA" w:rsidP="0045596E">
            <w:r>
              <w:t>Yes</w:t>
            </w:r>
          </w:p>
        </w:tc>
        <w:tc>
          <w:tcPr>
            <w:tcW w:w="2337" w:type="dxa"/>
          </w:tcPr>
          <w:p w14:paraId="49A5EEDB" w14:textId="136212B6" w:rsidR="0050649F" w:rsidRDefault="00066DDA" w:rsidP="0045596E">
            <w:r>
              <w:t>10/11/2021</w:t>
            </w:r>
          </w:p>
        </w:tc>
        <w:tc>
          <w:tcPr>
            <w:tcW w:w="2338" w:type="dxa"/>
          </w:tcPr>
          <w:p w14:paraId="7DC9266A" w14:textId="061D649E" w:rsidR="0050649F" w:rsidRDefault="008E7223" w:rsidP="0045596E">
            <w:r>
              <w:t>Denied</w:t>
            </w:r>
          </w:p>
        </w:tc>
        <w:tc>
          <w:tcPr>
            <w:tcW w:w="2338" w:type="dxa"/>
          </w:tcPr>
          <w:p w14:paraId="28D3AF10" w14:textId="23876CAC" w:rsidR="0050649F" w:rsidRDefault="008E7223" w:rsidP="0045596E">
            <w:r>
              <w:t>12/08/2021</w:t>
            </w:r>
          </w:p>
        </w:tc>
      </w:tr>
    </w:tbl>
    <w:p w14:paraId="4A66388C" w14:textId="77777777" w:rsidR="0050649F" w:rsidRDefault="0050649F" w:rsidP="002602DC">
      <w:pPr>
        <w:rPr>
          <w:b/>
          <w:bCs/>
        </w:rPr>
      </w:pPr>
    </w:p>
    <w:p w14:paraId="1AF8DFC2" w14:textId="3918AD74" w:rsidR="002602DC" w:rsidRDefault="002602DC" w:rsidP="002602DC">
      <w:r w:rsidRPr="00F710F5">
        <w:rPr>
          <w:b/>
          <w:bCs/>
        </w:rPr>
        <w:t>Appeal Determination</w:t>
      </w:r>
      <w:r>
        <w:t xml:space="preserve">: </w:t>
      </w:r>
      <w:r w:rsidR="008E7223" w:rsidRPr="008E7223">
        <w:t xml:space="preserve">After appealing their suspension, </w:t>
      </w:r>
      <w:r w:rsidR="008E7223">
        <w:t>WCP Solar</w:t>
      </w:r>
      <w:r w:rsidR="008E7223" w:rsidRPr="008E7223">
        <w:t>’s appeal was denied by the IPA.</w:t>
      </w:r>
    </w:p>
    <w:p w14:paraId="1FE410C6" w14:textId="77777777" w:rsidR="001C10DA" w:rsidRDefault="001C10DA" w:rsidP="002602DC"/>
    <w:tbl>
      <w:tblPr>
        <w:tblStyle w:val="TableGrid"/>
        <w:tblW w:w="0" w:type="auto"/>
        <w:tblLook w:val="04A0" w:firstRow="1" w:lastRow="0" w:firstColumn="1" w:lastColumn="0" w:noHBand="0" w:noVBand="1"/>
      </w:tblPr>
      <w:tblGrid>
        <w:gridCol w:w="2337"/>
        <w:gridCol w:w="2337"/>
        <w:gridCol w:w="2338"/>
        <w:gridCol w:w="2338"/>
      </w:tblGrid>
      <w:tr w:rsidR="001C10DA" w14:paraId="2032869D" w14:textId="77777777" w:rsidTr="000B44E8">
        <w:tc>
          <w:tcPr>
            <w:tcW w:w="9350" w:type="dxa"/>
            <w:gridSpan w:val="4"/>
          </w:tcPr>
          <w:p w14:paraId="17472A68" w14:textId="2A46E8F7" w:rsidR="001C10DA" w:rsidRPr="00F710F5" w:rsidRDefault="001C10DA" w:rsidP="000B44E8">
            <w:pPr>
              <w:rPr>
                <w:b/>
                <w:bCs/>
              </w:rPr>
            </w:pPr>
            <w:r w:rsidRPr="00F710F5">
              <w:rPr>
                <w:b/>
                <w:bCs/>
              </w:rPr>
              <w:t>Suspension</w:t>
            </w:r>
            <w:r>
              <w:rPr>
                <w:b/>
                <w:bCs/>
              </w:rPr>
              <w:t xml:space="preserve"> Details – Fifth Extension</w:t>
            </w:r>
          </w:p>
        </w:tc>
      </w:tr>
      <w:tr w:rsidR="001C10DA" w14:paraId="2A8324E9" w14:textId="77777777" w:rsidTr="000B44E8">
        <w:tc>
          <w:tcPr>
            <w:tcW w:w="2337" w:type="dxa"/>
          </w:tcPr>
          <w:p w14:paraId="4D62FCAB" w14:textId="77777777" w:rsidR="001C10DA" w:rsidRPr="00F710F5" w:rsidRDefault="001C10DA" w:rsidP="000B44E8">
            <w:pPr>
              <w:rPr>
                <w:b/>
                <w:bCs/>
              </w:rPr>
            </w:pPr>
            <w:r w:rsidRPr="00F710F5">
              <w:rPr>
                <w:b/>
                <w:bCs/>
              </w:rPr>
              <w:t>Issue Date</w:t>
            </w:r>
          </w:p>
        </w:tc>
        <w:tc>
          <w:tcPr>
            <w:tcW w:w="2337" w:type="dxa"/>
          </w:tcPr>
          <w:p w14:paraId="6983F879" w14:textId="77777777" w:rsidR="001C10DA" w:rsidRPr="00F710F5" w:rsidRDefault="001C10DA" w:rsidP="000B44E8">
            <w:pPr>
              <w:rPr>
                <w:b/>
                <w:bCs/>
              </w:rPr>
            </w:pPr>
            <w:r w:rsidRPr="00F710F5">
              <w:rPr>
                <w:b/>
                <w:bCs/>
              </w:rPr>
              <w:t>Start Date</w:t>
            </w:r>
          </w:p>
        </w:tc>
        <w:tc>
          <w:tcPr>
            <w:tcW w:w="2338" w:type="dxa"/>
          </w:tcPr>
          <w:p w14:paraId="06E01752" w14:textId="77777777" w:rsidR="001C10DA" w:rsidRPr="00F710F5" w:rsidRDefault="001C10DA" w:rsidP="000B44E8">
            <w:pPr>
              <w:rPr>
                <w:b/>
                <w:bCs/>
              </w:rPr>
            </w:pPr>
            <w:r w:rsidRPr="00F710F5">
              <w:rPr>
                <w:b/>
                <w:bCs/>
              </w:rPr>
              <w:t>End Date</w:t>
            </w:r>
          </w:p>
        </w:tc>
        <w:tc>
          <w:tcPr>
            <w:tcW w:w="2338" w:type="dxa"/>
          </w:tcPr>
          <w:p w14:paraId="5DEB64B4" w14:textId="77777777" w:rsidR="001C10DA" w:rsidRPr="00F710F5" w:rsidRDefault="001C10DA" w:rsidP="000B44E8">
            <w:pPr>
              <w:rPr>
                <w:b/>
                <w:bCs/>
              </w:rPr>
            </w:pPr>
            <w:r w:rsidRPr="00F710F5">
              <w:rPr>
                <w:b/>
                <w:bCs/>
              </w:rPr>
              <w:t>Length</w:t>
            </w:r>
          </w:p>
        </w:tc>
      </w:tr>
      <w:tr w:rsidR="001C10DA" w14:paraId="6A4E8086" w14:textId="77777777" w:rsidTr="000B44E8">
        <w:tc>
          <w:tcPr>
            <w:tcW w:w="2337" w:type="dxa"/>
          </w:tcPr>
          <w:p w14:paraId="042BB81E" w14:textId="698DCBDC" w:rsidR="001C10DA" w:rsidRDefault="008455E8" w:rsidP="000B44E8">
            <w:r>
              <w:t>11</w:t>
            </w:r>
            <w:r w:rsidR="001C10DA">
              <w:t>/1</w:t>
            </w:r>
            <w:r>
              <w:t>2</w:t>
            </w:r>
            <w:r w:rsidR="001C10DA">
              <w:t>/2021</w:t>
            </w:r>
          </w:p>
        </w:tc>
        <w:tc>
          <w:tcPr>
            <w:tcW w:w="2337" w:type="dxa"/>
          </w:tcPr>
          <w:p w14:paraId="1C431697" w14:textId="1C4E526C" w:rsidR="001C10DA" w:rsidRDefault="00333290" w:rsidP="000B44E8">
            <w:r>
              <w:t>11</w:t>
            </w:r>
            <w:r w:rsidR="001C10DA">
              <w:t>/13/2021</w:t>
            </w:r>
          </w:p>
        </w:tc>
        <w:tc>
          <w:tcPr>
            <w:tcW w:w="2338" w:type="dxa"/>
          </w:tcPr>
          <w:p w14:paraId="54C66177" w14:textId="342A13BB" w:rsidR="001C10DA" w:rsidRDefault="00333290" w:rsidP="000B44E8">
            <w:r>
              <w:t>N/A</w:t>
            </w:r>
          </w:p>
        </w:tc>
        <w:tc>
          <w:tcPr>
            <w:tcW w:w="2338" w:type="dxa"/>
          </w:tcPr>
          <w:p w14:paraId="5995FE6D" w14:textId="1A172F28" w:rsidR="001C10DA" w:rsidRDefault="00333290" w:rsidP="000B44E8">
            <w:r>
              <w:t xml:space="preserve">Indefinite </w:t>
            </w:r>
          </w:p>
        </w:tc>
      </w:tr>
    </w:tbl>
    <w:p w14:paraId="5EA3E1D6" w14:textId="77777777" w:rsidR="00372E66" w:rsidRDefault="00372E66" w:rsidP="001C10DA">
      <w:pPr>
        <w:tabs>
          <w:tab w:val="left" w:pos="3540"/>
        </w:tabs>
        <w:rPr>
          <w:b/>
          <w:bCs/>
        </w:rPr>
      </w:pPr>
    </w:p>
    <w:p w14:paraId="4967A9A1" w14:textId="795C227C" w:rsidR="001C10DA" w:rsidRDefault="001C10DA" w:rsidP="001C10DA">
      <w:pPr>
        <w:tabs>
          <w:tab w:val="left" w:pos="3540"/>
        </w:tabs>
        <w:rPr>
          <w:b/>
          <w:bCs/>
        </w:rPr>
      </w:pPr>
      <w:r>
        <w:rPr>
          <w:b/>
          <w:bCs/>
        </w:rPr>
        <w:tab/>
      </w:r>
    </w:p>
    <w:tbl>
      <w:tblPr>
        <w:tblStyle w:val="TableGrid"/>
        <w:tblW w:w="0" w:type="auto"/>
        <w:tblLook w:val="04A0" w:firstRow="1" w:lastRow="0" w:firstColumn="1" w:lastColumn="0" w:noHBand="0" w:noVBand="1"/>
      </w:tblPr>
      <w:tblGrid>
        <w:gridCol w:w="2337"/>
        <w:gridCol w:w="2337"/>
        <w:gridCol w:w="2338"/>
        <w:gridCol w:w="2338"/>
      </w:tblGrid>
      <w:tr w:rsidR="001C10DA" w14:paraId="369EC1BF" w14:textId="77777777" w:rsidTr="000B44E8">
        <w:tc>
          <w:tcPr>
            <w:tcW w:w="9350" w:type="dxa"/>
            <w:gridSpan w:val="4"/>
          </w:tcPr>
          <w:p w14:paraId="28E364CC" w14:textId="77777777" w:rsidR="001C10DA" w:rsidRPr="00F710F5" w:rsidRDefault="001C10DA" w:rsidP="000B44E8">
            <w:pPr>
              <w:rPr>
                <w:b/>
                <w:bCs/>
              </w:rPr>
            </w:pPr>
            <w:r w:rsidRPr="00F710F5">
              <w:rPr>
                <w:b/>
                <w:bCs/>
              </w:rPr>
              <w:t>Appeal</w:t>
            </w:r>
            <w:r>
              <w:rPr>
                <w:b/>
                <w:bCs/>
              </w:rPr>
              <w:t xml:space="preserve"> Details</w:t>
            </w:r>
          </w:p>
        </w:tc>
      </w:tr>
      <w:tr w:rsidR="001C10DA" w14:paraId="770A62B9" w14:textId="77777777" w:rsidTr="000B44E8">
        <w:tc>
          <w:tcPr>
            <w:tcW w:w="2337" w:type="dxa"/>
          </w:tcPr>
          <w:p w14:paraId="037B9BD9" w14:textId="77777777" w:rsidR="001C10DA" w:rsidRPr="00F710F5" w:rsidRDefault="001C10DA" w:rsidP="000B44E8">
            <w:pPr>
              <w:rPr>
                <w:b/>
                <w:bCs/>
              </w:rPr>
            </w:pPr>
            <w:r w:rsidRPr="00F710F5">
              <w:rPr>
                <w:b/>
                <w:bCs/>
              </w:rPr>
              <w:t>Submitted</w:t>
            </w:r>
          </w:p>
        </w:tc>
        <w:tc>
          <w:tcPr>
            <w:tcW w:w="2337" w:type="dxa"/>
          </w:tcPr>
          <w:p w14:paraId="3816970B" w14:textId="77777777" w:rsidR="001C10DA" w:rsidRPr="00F710F5" w:rsidRDefault="001C10DA" w:rsidP="000B44E8">
            <w:pPr>
              <w:rPr>
                <w:b/>
                <w:bCs/>
              </w:rPr>
            </w:pPr>
            <w:r w:rsidRPr="00F710F5">
              <w:rPr>
                <w:b/>
                <w:bCs/>
              </w:rPr>
              <w:t>Receipt Date</w:t>
            </w:r>
          </w:p>
        </w:tc>
        <w:tc>
          <w:tcPr>
            <w:tcW w:w="2338" w:type="dxa"/>
          </w:tcPr>
          <w:p w14:paraId="55AD5836" w14:textId="77777777" w:rsidR="001C10DA" w:rsidRPr="00F710F5" w:rsidRDefault="001C10DA" w:rsidP="000B44E8">
            <w:pPr>
              <w:rPr>
                <w:b/>
                <w:bCs/>
              </w:rPr>
            </w:pPr>
            <w:r w:rsidRPr="00F710F5">
              <w:rPr>
                <w:b/>
                <w:bCs/>
              </w:rPr>
              <w:t>Status</w:t>
            </w:r>
          </w:p>
        </w:tc>
        <w:tc>
          <w:tcPr>
            <w:tcW w:w="2338" w:type="dxa"/>
          </w:tcPr>
          <w:p w14:paraId="761DF9F0" w14:textId="77777777" w:rsidR="001C10DA" w:rsidRPr="00F710F5" w:rsidRDefault="001C10DA" w:rsidP="000B44E8">
            <w:pPr>
              <w:rPr>
                <w:b/>
                <w:bCs/>
              </w:rPr>
            </w:pPr>
            <w:r w:rsidRPr="00F710F5">
              <w:rPr>
                <w:b/>
                <w:bCs/>
              </w:rPr>
              <w:t>Determination Date</w:t>
            </w:r>
          </w:p>
        </w:tc>
      </w:tr>
      <w:tr w:rsidR="001C10DA" w14:paraId="5E9A0597" w14:textId="77777777" w:rsidTr="000B44E8">
        <w:tc>
          <w:tcPr>
            <w:tcW w:w="2337" w:type="dxa"/>
          </w:tcPr>
          <w:p w14:paraId="647A3AD5" w14:textId="26E900AD" w:rsidR="001C10DA" w:rsidRDefault="00333290" w:rsidP="000B44E8">
            <w:r>
              <w:t>N</w:t>
            </w:r>
            <w:r w:rsidR="009C6EBE">
              <w:t>o</w:t>
            </w:r>
          </w:p>
        </w:tc>
        <w:tc>
          <w:tcPr>
            <w:tcW w:w="2337" w:type="dxa"/>
          </w:tcPr>
          <w:p w14:paraId="402FDF4F" w14:textId="63E4B845" w:rsidR="001C10DA" w:rsidRDefault="00333290" w:rsidP="000B44E8">
            <w:r>
              <w:t>N/A</w:t>
            </w:r>
          </w:p>
        </w:tc>
        <w:tc>
          <w:tcPr>
            <w:tcW w:w="2338" w:type="dxa"/>
          </w:tcPr>
          <w:p w14:paraId="0796C30D" w14:textId="319F6765" w:rsidR="001C10DA" w:rsidRDefault="00333290" w:rsidP="000B44E8">
            <w:r>
              <w:t>N/A</w:t>
            </w:r>
          </w:p>
        </w:tc>
        <w:tc>
          <w:tcPr>
            <w:tcW w:w="2338" w:type="dxa"/>
          </w:tcPr>
          <w:p w14:paraId="3DC58C09" w14:textId="77777777" w:rsidR="001C10DA" w:rsidRDefault="001C10DA" w:rsidP="000B44E8">
            <w:r>
              <w:t>N/A</w:t>
            </w:r>
          </w:p>
        </w:tc>
      </w:tr>
    </w:tbl>
    <w:p w14:paraId="55D56744" w14:textId="77777777" w:rsidR="001C10DA" w:rsidRDefault="001C10DA" w:rsidP="001C10DA">
      <w:pPr>
        <w:rPr>
          <w:b/>
          <w:bCs/>
        </w:rPr>
      </w:pPr>
    </w:p>
    <w:p w14:paraId="76E78DBE" w14:textId="77777777" w:rsidR="001C10DA" w:rsidRDefault="001C10DA" w:rsidP="001C10DA">
      <w:r w:rsidRPr="00F710F5">
        <w:rPr>
          <w:b/>
          <w:bCs/>
        </w:rPr>
        <w:t>Appeal Determination</w:t>
      </w:r>
      <w:r>
        <w:t>: N/A</w:t>
      </w:r>
    </w:p>
    <w:p w14:paraId="02E2CFAC" w14:textId="77777777" w:rsidR="002602DC" w:rsidRDefault="002602DC" w:rsidP="00C217FA">
      <w:pPr>
        <w:pBdr>
          <w:bottom w:val="single" w:sz="4" w:space="1" w:color="auto"/>
        </w:pBdr>
        <w:rPr>
          <w:b/>
          <w:bCs/>
        </w:rPr>
      </w:pPr>
    </w:p>
    <w:p w14:paraId="1127C90E" w14:textId="77777777" w:rsidR="00F3633C" w:rsidRDefault="00F3633C" w:rsidP="00C217FA">
      <w:pPr>
        <w:rPr>
          <w:b/>
          <w:bCs/>
        </w:rPr>
      </w:pPr>
    </w:p>
    <w:p w14:paraId="4CA0B7F1" w14:textId="225BC9DC" w:rsidR="00C217FA" w:rsidRPr="00F710F5" w:rsidRDefault="00C217FA" w:rsidP="00C217FA">
      <w:r>
        <w:rPr>
          <w:b/>
          <w:bCs/>
        </w:rPr>
        <w:t>ABP Entity Name</w:t>
      </w:r>
      <w:r>
        <w:t>: Offset Solar LLC (“Offset Solar”)</w:t>
      </w:r>
    </w:p>
    <w:p w14:paraId="4CBD886B" w14:textId="77777777" w:rsidR="00C217FA" w:rsidRDefault="00C217FA" w:rsidP="00C217FA">
      <w:r w:rsidRPr="00F710F5">
        <w:rPr>
          <w:b/>
          <w:bCs/>
        </w:rPr>
        <w:t>Type of ABP Entity</w:t>
      </w:r>
      <w:r>
        <w:t>: Designee</w:t>
      </w:r>
    </w:p>
    <w:p w14:paraId="1E2751FB" w14:textId="77777777" w:rsidR="00C217FA" w:rsidRDefault="00C217FA" w:rsidP="00C217FA">
      <w:r w:rsidRPr="00F710F5">
        <w:rPr>
          <w:b/>
          <w:bCs/>
        </w:rPr>
        <w:t>Reason for Suspension</w:t>
      </w:r>
      <w:r>
        <w:t xml:space="preserve">: </w:t>
      </w:r>
      <w:r w:rsidRPr="005D738B">
        <w:t xml:space="preserve">Offset Solar </w:t>
      </w:r>
      <w:r>
        <w:t>v</w:t>
      </w:r>
      <w:r w:rsidRPr="00521356">
        <w:t>iolat</w:t>
      </w:r>
      <w:r>
        <w:t>ed</w:t>
      </w:r>
      <w:r w:rsidRPr="00521356">
        <w:t xml:space="preserve"> Section 2 of </w:t>
      </w:r>
      <w:r>
        <w:t xml:space="preserve">the </w:t>
      </w:r>
      <w:r w:rsidRPr="008B1DC5">
        <w:t xml:space="preserve">Distributed Generation </w:t>
      </w:r>
      <w:r>
        <w:t xml:space="preserve">Minimum </w:t>
      </w:r>
      <w:r w:rsidRPr="00521356">
        <w:t>Contract Requirements</w:t>
      </w:r>
      <w:r>
        <w:t xml:space="preserve">, dated January 23, 2019, by failing to </w:t>
      </w:r>
      <w:r w:rsidRPr="00521356">
        <w:t>indicat</w:t>
      </w:r>
      <w:r>
        <w:t>e</w:t>
      </w:r>
      <w:r w:rsidRPr="00521356">
        <w:t xml:space="preserve"> in the</w:t>
      </w:r>
      <w:r>
        <w:t xml:space="preserve"> </w:t>
      </w:r>
      <w:r w:rsidRPr="00521356">
        <w:t>customer contract</w:t>
      </w:r>
      <w:r>
        <w:t xml:space="preserve"> </w:t>
      </w:r>
      <w:r w:rsidRPr="00521356">
        <w:t xml:space="preserve">when mechanics' lien waivers will be provided </w:t>
      </w:r>
      <w:r>
        <w:t xml:space="preserve">and for failing to </w:t>
      </w:r>
      <w:r w:rsidRPr="00521356">
        <w:t>respond to the Program Administrator</w:t>
      </w:r>
      <w:r>
        <w:t xml:space="preserve"> after repeated requests for information.</w:t>
      </w:r>
    </w:p>
    <w:p w14:paraId="6580CD3E" w14:textId="77777777" w:rsidR="00C217FA" w:rsidRPr="00426AF1" w:rsidRDefault="00C217FA" w:rsidP="00C217FA">
      <w:r>
        <w:rPr>
          <w:b/>
          <w:bCs/>
        </w:rPr>
        <w:t>Suspension Status</w:t>
      </w:r>
      <w:r>
        <w:t>: Suspended indefinitely</w:t>
      </w:r>
    </w:p>
    <w:p w14:paraId="194EB32B" w14:textId="77777777" w:rsidR="00C217FA" w:rsidRDefault="00C217FA" w:rsidP="00C217FA"/>
    <w:tbl>
      <w:tblPr>
        <w:tblStyle w:val="TableGrid"/>
        <w:tblW w:w="0" w:type="auto"/>
        <w:tblLook w:val="04A0" w:firstRow="1" w:lastRow="0" w:firstColumn="1" w:lastColumn="0" w:noHBand="0" w:noVBand="1"/>
      </w:tblPr>
      <w:tblGrid>
        <w:gridCol w:w="2337"/>
        <w:gridCol w:w="2337"/>
        <w:gridCol w:w="2338"/>
        <w:gridCol w:w="2338"/>
      </w:tblGrid>
      <w:tr w:rsidR="00C217FA" w14:paraId="52292213" w14:textId="77777777" w:rsidTr="00AC40F4">
        <w:tc>
          <w:tcPr>
            <w:tcW w:w="9350" w:type="dxa"/>
            <w:gridSpan w:val="4"/>
          </w:tcPr>
          <w:p w14:paraId="7B3C44D2" w14:textId="77777777" w:rsidR="00C217FA" w:rsidRPr="00F710F5" w:rsidRDefault="00C217FA" w:rsidP="00AC40F4">
            <w:pPr>
              <w:rPr>
                <w:b/>
                <w:bCs/>
              </w:rPr>
            </w:pPr>
            <w:r w:rsidRPr="00F710F5">
              <w:rPr>
                <w:b/>
                <w:bCs/>
              </w:rPr>
              <w:t>Suspension Details</w:t>
            </w:r>
          </w:p>
        </w:tc>
      </w:tr>
      <w:tr w:rsidR="00C217FA" w14:paraId="164459A9" w14:textId="77777777" w:rsidTr="00AC40F4">
        <w:tc>
          <w:tcPr>
            <w:tcW w:w="2337" w:type="dxa"/>
          </w:tcPr>
          <w:p w14:paraId="0F0D216D" w14:textId="77777777" w:rsidR="00C217FA" w:rsidRPr="00F710F5" w:rsidRDefault="00C217FA" w:rsidP="00AC40F4">
            <w:pPr>
              <w:rPr>
                <w:b/>
                <w:bCs/>
              </w:rPr>
            </w:pPr>
            <w:r w:rsidRPr="00F710F5">
              <w:rPr>
                <w:b/>
                <w:bCs/>
              </w:rPr>
              <w:t>Issue Date</w:t>
            </w:r>
          </w:p>
        </w:tc>
        <w:tc>
          <w:tcPr>
            <w:tcW w:w="2337" w:type="dxa"/>
          </w:tcPr>
          <w:p w14:paraId="05C80301" w14:textId="77777777" w:rsidR="00C217FA" w:rsidRPr="00F710F5" w:rsidRDefault="00C217FA" w:rsidP="00AC40F4">
            <w:pPr>
              <w:rPr>
                <w:b/>
                <w:bCs/>
              </w:rPr>
            </w:pPr>
            <w:r w:rsidRPr="00F710F5">
              <w:rPr>
                <w:b/>
                <w:bCs/>
              </w:rPr>
              <w:t>Start Date</w:t>
            </w:r>
          </w:p>
        </w:tc>
        <w:tc>
          <w:tcPr>
            <w:tcW w:w="2338" w:type="dxa"/>
          </w:tcPr>
          <w:p w14:paraId="6527FDE0" w14:textId="77777777" w:rsidR="00C217FA" w:rsidRPr="00F710F5" w:rsidRDefault="00C217FA" w:rsidP="00AC40F4">
            <w:pPr>
              <w:rPr>
                <w:b/>
                <w:bCs/>
              </w:rPr>
            </w:pPr>
            <w:r w:rsidRPr="00F710F5">
              <w:rPr>
                <w:b/>
                <w:bCs/>
              </w:rPr>
              <w:t>End Date</w:t>
            </w:r>
          </w:p>
        </w:tc>
        <w:tc>
          <w:tcPr>
            <w:tcW w:w="2338" w:type="dxa"/>
          </w:tcPr>
          <w:p w14:paraId="4A436346" w14:textId="77777777" w:rsidR="00C217FA" w:rsidRPr="00F710F5" w:rsidRDefault="00C217FA" w:rsidP="00AC40F4">
            <w:pPr>
              <w:rPr>
                <w:b/>
                <w:bCs/>
              </w:rPr>
            </w:pPr>
            <w:r w:rsidRPr="00F710F5">
              <w:rPr>
                <w:b/>
                <w:bCs/>
              </w:rPr>
              <w:t>Length</w:t>
            </w:r>
          </w:p>
        </w:tc>
      </w:tr>
      <w:tr w:rsidR="00C217FA" w14:paraId="58B0D0A9" w14:textId="77777777" w:rsidTr="00AC40F4">
        <w:tc>
          <w:tcPr>
            <w:tcW w:w="2337" w:type="dxa"/>
          </w:tcPr>
          <w:p w14:paraId="57306B14" w14:textId="77777777" w:rsidR="00C217FA" w:rsidRDefault="00C217FA" w:rsidP="00AC40F4">
            <w:r>
              <w:t>0</w:t>
            </w:r>
            <w:r w:rsidRPr="00FA0781">
              <w:t>8/29/19</w:t>
            </w:r>
          </w:p>
        </w:tc>
        <w:tc>
          <w:tcPr>
            <w:tcW w:w="2337" w:type="dxa"/>
          </w:tcPr>
          <w:p w14:paraId="7788D16D" w14:textId="77777777" w:rsidR="00C217FA" w:rsidRDefault="00C217FA" w:rsidP="00AC40F4">
            <w:r>
              <w:t>0</w:t>
            </w:r>
            <w:r w:rsidRPr="00FA0781">
              <w:t>8/29/19</w:t>
            </w:r>
          </w:p>
        </w:tc>
        <w:tc>
          <w:tcPr>
            <w:tcW w:w="2338" w:type="dxa"/>
          </w:tcPr>
          <w:p w14:paraId="56D749C4" w14:textId="77777777" w:rsidR="00C217FA" w:rsidRDefault="00C217FA" w:rsidP="00AC40F4">
            <w:r>
              <w:t>N/A</w:t>
            </w:r>
          </w:p>
        </w:tc>
        <w:tc>
          <w:tcPr>
            <w:tcW w:w="2338" w:type="dxa"/>
          </w:tcPr>
          <w:p w14:paraId="1C35D81F" w14:textId="77777777" w:rsidR="00C217FA" w:rsidRDefault="00C217FA" w:rsidP="00AC40F4">
            <w:r>
              <w:t>Indefinite</w:t>
            </w:r>
          </w:p>
        </w:tc>
      </w:tr>
    </w:tbl>
    <w:p w14:paraId="5AE50AD1" w14:textId="77777777" w:rsidR="009C0CE7" w:rsidRDefault="009C0CE7" w:rsidP="00C217FA"/>
    <w:tbl>
      <w:tblPr>
        <w:tblStyle w:val="TableGrid"/>
        <w:tblW w:w="0" w:type="auto"/>
        <w:tblLook w:val="04A0" w:firstRow="1" w:lastRow="0" w:firstColumn="1" w:lastColumn="0" w:noHBand="0" w:noVBand="1"/>
      </w:tblPr>
      <w:tblGrid>
        <w:gridCol w:w="2337"/>
        <w:gridCol w:w="2337"/>
        <w:gridCol w:w="2338"/>
        <w:gridCol w:w="2338"/>
      </w:tblGrid>
      <w:tr w:rsidR="00C217FA" w14:paraId="192FA717" w14:textId="77777777" w:rsidTr="009C6EBE">
        <w:tc>
          <w:tcPr>
            <w:tcW w:w="9350" w:type="dxa"/>
            <w:gridSpan w:val="4"/>
          </w:tcPr>
          <w:p w14:paraId="02809062" w14:textId="77777777" w:rsidR="00C217FA" w:rsidRPr="00F710F5" w:rsidRDefault="00C217FA" w:rsidP="00AC40F4">
            <w:pPr>
              <w:rPr>
                <w:b/>
                <w:bCs/>
              </w:rPr>
            </w:pPr>
            <w:r w:rsidRPr="00F710F5">
              <w:rPr>
                <w:b/>
                <w:bCs/>
              </w:rPr>
              <w:t>Appeal Details</w:t>
            </w:r>
          </w:p>
        </w:tc>
      </w:tr>
      <w:tr w:rsidR="00C217FA" w14:paraId="3639CBBD" w14:textId="77777777" w:rsidTr="009C6EBE">
        <w:tc>
          <w:tcPr>
            <w:tcW w:w="2337" w:type="dxa"/>
          </w:tcPr>
          <w:p w14:paraId="5429ECA2" w14:textId="77777777" w:rsidR="00C217FA" w:rsidRPr="00F710F5" w:rsidRDefault="00C217FA" w:rsidP="00AC40F4">
            <w:pPr>
              <w:rPr>
                <w:b/>
                <w:bCs/>
              </w:rPr>
            </w:pPr>
            <w:r w:rsidRPr="00F710F5">
              <w:rPr>
                <w:b/>
                <w:bCs/>
              </w:rPr>
              <w:t>Submitted</w:t>
            </w:r>
          </w:p>
        </w:tc>
        <w:tc>
          <w:tcPr>
            <w:tcW w:w="2337" w:type="dxa"/>
          </w:tcPr>
          <w:p w14:paraId="6767D412" w14:textId="77777777" w:rsidR="00C217FA" w:rsidRPr="00F710F5" w:rsidRDefault="00C217FA" w:rsidP="00AC40F4">
            <w:pPr>
              <w:rPr>
                <w:b/>
                <w:bCs/>
              </w:rPr>
            </w:pPr>
            <w:r w:rsidRPr="00F710F5">
              <w:rPr>
                <w:b/>
                <w:bCs/>
              </w:rPr>
              <w:t>Receipt Date</w:t>
            </w:r>
          </w:p>
        </w:tc>
        <w:tc>
          <w:tcPr>
            <w:tcW w:w="2338" w:type="dxa"/>
          </w:tcPr>
          <w:p w14:paraId="153FB2D9" w14:textId="77777777" w:rsidR="00C217FA" w:rsidRPr="00F710F5" w:rsidRDefault="00C217FA" w:rsidP="00AC40F4">
            <w:pPr>
              <w:rPr>
                <w:b/>
                <w:bCs/>
              </w:rPr>
            </w:pPr>
            <w:r w:rsidRPr="00F710F5">
              <w:rPr>
                <w:b/>
                <w:bCs/>
              </w:rPr>
              <w:t>Status</w:t>
            </w:r>
          </w:p>
        </w:tc>
        <w:tc>
          <w:tcPr>
            <w:tcW w:w="2338" w:type="dxa"/>
          </w:tcPr>
          <w:p w14:paraId="47BCEF6C" w14:textId="77777777" w:rsidR="00C217FA" w:rsidRPr="00F710F5" w:rsidRDefault="00C217FA" w:rsidP="00AC40F4">
            <w:pPr>
              <w:rPr>
                <w:b/>
                <w:bCs/>
              </w:rPr>
            </w:pPr>
            <w:r w:rsidRPr="00F710F5">
              <w:rPr>
                <w:b/>
                <w:bCs/>
              </w:rPr>
              <w:t>Determination Date</w:t>
            </w:r>
          </w:p>
        </w:tc>
      </w:tr>
      <w:tr w:rsidR="00C217FA" w14:paraId="4F5FACFD" w14:textId="77777777" w:rsidTr="009C6EBE">
        <w:tc>
          <w:tcPr>
            <w:tcW w:w="2337" w:type="dxa"/>
          </w:tcPr>
          <w:p w14:paraId="6249F2C4" w14:textId="77777777" w:rsidR="00C217FA" w:rsidRDefault="00C217FA" w:rsidP="00AC40F4">
            <w:r>
              <w:t>No</w:t>
            </w:r>
          </w:p>
        </w:tc>
        <w:tc>
          <w:tcPr>
            <w:tcW w:w="2337" w:type="dxa"/>
          </w:tcPr>
          <w:p w14:paraId="49F332A0" w14:textId="77777777" w:rsidR="00C217FA" w:rsidRDefault="00C217FA" w:rsidP="00AC40F4">
            <w:r>
              <w:t>N/A</w:t>
            </w:r>
          </w:p>
        </w:tc>
        <w:tc>
          <w:tcPr>
            <w:tcW w:w="2338" w:type="dxa"/>
          </w:tcPr>
          <w:p w14:paraId="11EA13C5" w14:textId="77777777" w:rsidR="00C217FA" w:rsidRDefault="00C217FA" w:rsidP="00AC40F4">
            <w:r>
              <w:t>N/A</w:t>
            </w:r>
          </w:p>
        </w:tc>
        <w:tc>
          <w:tcPr>
            <w:tcW w:w="2338" w:type="dxa"/>
          </w:tcPr>
          <w:p w14:paraId="5C0538C4" w14:textId="77777777" w:rsidR="00C217FA" w:rsidRDefault="00C217FA" w:rsidP="00AC40F4">
            <w:r>
              <w:t>N/A</w:t>
            </w:r>
          </w:p>
        </w:tc>
      </w:tr>
    </w:tbl>
    <w:p w14:paraId="247C546E" w14:textId="77777777" w:rsidR="00C217FA" w:rsidRDefault="00C217FA" w:rsidP="00C217FA"/>
    <w:p w14:paraId="50BFD6BA" w14:textId="77777777" w:rsidR="00C217FA" w:rsidRDefault="00C217FA" w:rsidP="00C217FA">
      <w:r w:rsidRPr="00F710F5">
        <w:rPr>
          <w:b/>
          <w:bCs/>
        </w:rPr>
        <w:t>Appeal Determination</w:t>
      </w:r>
      <w:r>
        <w:t>: N/A</w:t>
      </w:r>
    </w:p>
    <w:p w14:paraId="113E2C77" w14:textId="77777777" w:rsidR="00594BA8" w:rsidRPr="00392F7D" w:rsidRDefault="00594BA8" w:rsidP="00C217FA"/>
    <w:p w14:paraId="53BDB776" w14:textId="5DA8CA01" w:rsidR="00A67367" w:rsidRPr="00392F7D" w:rsidRDefault="00392F7D" w:rsidP="00392F7D">
      <w:pPr>
        <w:pBdr>
          <w:bottom w:val="single" w:sz="4" w:space="1" w:color="auto"/>
        </w:pBdr>
        <w:rPr>
          <w:b/>
          <w:bCs/>
          <w:sz w:val="28"/>
          <w:szCs w:val="28"/>
        </w:rPr>
      </w:pPr>
      <w:r w:rsidRPr="00392F7D">
        <w:rPr>
          <w:b/>
          <w:bCs/>
          <w:sz w:val="28"/>
          <w:szCs w:val="28"/>
        </w:rPr>
        <w:t xml:space="preserve">Previously Suspended Program Entities </w:t>
      </w:r>
    </w:p>
    <w:p w14:paraId="04230F3F" w14:textId="77777777" w:rsidR="00A67367" w:rsidRDefault="00A67367">
      <w:pPr>
        <w:rPr>
          <w:b/>
          <w:bCs/>
        </w:rPr>
      </w:pPr>
    </w:p>
    <w:p w14:paraId="2B28B1AA" w14:textId="77777777" w:rsidR="00FE6D4D" w:rsidRPr="00F710F5" w:rsidRDefault="00FE6D4D" w:rsidP="00FE6D4D">
      <w:r>
        <w:rPr>
          <w:b/>
          <w:bCs/>
        </w:rPr>
        <w:t>ABP Entity Name</w:t>
      </w:r>
      <w:r>
        <w:t>: Iconic Energy LLC (“Iconic Energy”)</w:t>
      </w:r>
    </w:p>
    <w:p w14:paraId="53348EFD" w14:textId="77777777" w:rsidR="00FE6D4D" w:rsidRDefault="00FE6D4D" w:rsidP="00FE6D4D">
      <w:r w:rsidRPr="00F710F5">
        <w:rPr>
          <w:b/>
          <w:bCs/>
        </w:rPr>
        <w:t>Type of ABP Entity</w:t>
      </w:r>
      <w:r>
        <w:t>: Designee</w:t>
      </w:r>
    </w:p>
    <w:p w14:paraId="225E5DA6" w14:textId="77777777" w:rsidR="00FE6D4D" w:rsidRDefault="00FE6D4D" w:rsidP="00FE6D4D">
      <w:r w:rsidRPr="00F710F5">
        <w:rPr>
          <w:b/>
          <w:bCs/>
        </w:rPr>
        <w:t>Reason for Suspension</w:t>
      </w:r>
      <w:r>
        <w:t xml:space="preserve">: Iconic Energy violated Section 8(d) of the ABP </w:t>
      </w:r>
      <w:r w:rsidRPr="00A84815">
        <w:t>Guidelines for Marketing Material and Marketing Behavior</w:t>
      </w:r>
      <w:r>
        <w:t xml:space="preserve">, dated January </w:t>
      </w:r>
      <w:r w:rsidRPr="00A84815">
        <w:t>31</w:t>
      </w:r>
      <w:r>
        <w:t>, 2019,</w:t>
      </w:r>
      <w:r w:rsidRPr="00A84815">
        <w:t xml:space="preserve"> </w:t>
      </w:r>
      <w:r>
        <w:t>by signing disclosure forms on behalf of customers.</w:t>
      </w:r>
    </w:p>
    <w:p w14:paraId="193B65B3" w14:textId="77777777" w:rsidR="00FE6D4D" w:rsidRPr="00426AF1" w:rsidRDefault="00FE6D4D" w:rsidP="00FE6D4D">
      <w:r>
        <w:rPr>
          <w:b/>
          <w:bCs/>
        </w:rPr>
        <w:t>Suspension status</w:t>
      </w:r>
      <w:r>
        <w:t>: Suspension complete; Designee status restored</w:t>
      </w:r>
    </w:p>
    <w:p w14:paraId="16B946F1" w14:textId="77777777" w:rsidR="00FE6D4D" w:rsidRDefault="00FE6D4D" w:rsidP="00FE6D4D"/>
    <w:tbl>
      <w:tblPr>
        <w:tblStyle w:val="TableGrid"/>
        <w:tblW w:w="0" w:type="auto"/>
        <w:tblLook w:val="04A0" w:firstRow="1" w:lastRow="0" w:firstColumn="1" w:lastColumn="0" w:noHBand="0" w:noVBand="1"/>
      </w:tblPr>
      <w:tblGrid>
        <w:gridCol w:w="2337"/>
        <w:gridCol w:w="2337"/>
        <w:gridCol w:w="2338"/>
        <w:gridCol w:w="2338"/>
      </w:tblGrid>
      <w:tr w:rsidR="00FE6D4D" w14:paraId="162393A3" w14:textId="77777777" w:rsidTr="00A178F3">
        <w:tc>
          <w:tcPr>
            <w:tcW w:w="9350" w:type="dxa"/>
            <w:gridSpan w:val="4"/>
          </w:tcPr>
          <w:p w14:paraId="5CE346E4" w14:textId="77777777" w:rsidR="00FE6D4D" w:rsidRPr="00F710F5" w:rsidRDefault="00FE6D4D" w:rsidP="00A178F3">
            <w:pPr>
              <w:rPr>
                <w:b/>
                <w:bCs/>
              </w:rPr>
            </w:pPr>
            <w:r w:rsidRPr="00F710F5">
              <w:rPr>
                <w:b/>
                <w:bCs/>
              </w:rPr>
              <w:t>Suspension</w:t>
            </w:r>
            <w:r>
              <w:rPr>
                <w:b/>
                <w:bCs/>
              </w:rPr>
              <w:t xml:space="preserve"> Details</w:t>
            </w:r>
          </w:p>
        </w:tc>
      </w:tr>
      <w:tr w:rsidR="00FE6D4D" w14:paraId="1DA61A0A" w14:textId="77777777" w:rsidTr="00A178F3">
        <w:tc>
          <w:tcPr>
            <w:tcW w:w="2337" w:type="dxa"/>
          </w:tcPr>
          <w:p w14:paraId="6DE3A2E3" w14:textId="77777777" w:rsidR="00FE6D4D" w:rsidRPr="00F710F5" w:rsidRDefault="00FE6D4D" w:rsidP="00A178F3">
            <w:pPr>
              <w:rPr>
                <w:b/>
                <w:bCs/>
              </w:rPr>
            </w:pPr>
            <w:r w:rsidRPr="00F710F5">
              <w:rPr>
                <w:b/>
                <w:bCs/>
              </w:rPr>
              <w:t>Issue Date</w:t>
            </w:r>
          </w:p>
        </w:tc>
        <w:tc>
          <w:tcPr>
            <w:tcW w:w="2337" w:type="dxa"/>
          </w:tcPr>
          <w:p w14:paraId="50ECD407" w14:textId="77777777" w:rsidR="00FE6D4D" w:rsidRPr="00F710F5" w:rsidRDefault="00FE6D4D" w:rsidP="00A178F3">
            <w:pPr>
              <w:rPr>
                <w:b/>
                <w:bCs/>
              </w:rPr>
            </w:pPr>
            <w:r w:rsidRPr="00F710F5">
              <w:rPr>
                <w:b/>
                <w:bCs/>
              </w:rPr>
              <w:t>Start Date</w:t>
            </w:r>
          </w:p>
        </w:tc>
        <w:tc>
          <w:tcPr>
            <w:tcW w:w="2338" w:type="dxa"/>
          </w:tcPr>
          <w:p w14:paraId="288EEA3C" w14:textId="77777777" w:rsidR="00FE6D4D" w:rsidRPr="00F710F5" w:rsidRDefault="00FE6D4D" w:rsidP="00A178F3">
            <w:pPr>
              <w:rPr>
                <w:b/>
                <w:bCs/>
              </w:rPr>
            </w:pPr>
            <w:r w:rsidRPr="00F710F5">
              <w:rPr>
                <w:b/>
                <w:bCs/>
              </w:rPr>
              <w:t>End Date</w:t>
            </w:r>
          </w:p>
        </w:tc>
        <w:tc>
          <w:tcPr>
            <w:tcW w:w="2338" w:type="dxa"/>
          </w:tcPr>
          <w:p w14:paraId="0DBCC389" w14:textId="77777777" w:rsidR="00FE6D4D" w:rsidRPr="00F710F5" w:rsidRDefault="00FE6D4D" w:rsidP="00A178F3">
            <w:pPr>
              <w:rPr>
                <w:b/>
                <w:bCs/>
              </w:rPr>
            </w:pPr>
            <w:r w:rsidRPr="00F710F5">
              <w:rPr>
                <w:b/>
                <w:bCs/>
              </w:rPr>
              <w:t>Length</w:t>
            </w:r>
          </w:p>
        </w:tc>
      </w:tr>
      <w:tr w:rsidR="00FE6D4D" w14:paraId="14DE4BAD" w14:textId="77777777" w:rsidTr="00A178F3">
        <w:tc>
          <w:tcPr>
            <w:tcW w:w="2337" w:type="dxa"/>
          </w:tcPr>
          <w:p w14:paraId="0841BF1D" w14:textId="77777777" w:rsidR="00FE6D4D" w:rsidRDefault="00FE6D4D" w:rsidP="00A178F3">
            <w:r>
              <w:t>02/12/2019</w:t>
            </w:r>
          </w:p>
        </w:tc>
        <w:tc>
          <w:tcPr>
            <w:tcW w:w="2337" w:type="dxa"/>
          </w:tcPr>
          <w:p w14:paraId="5D4D67F7" w14:textId="77777777" w:rsidR="00FE6D4D" w:rsidRDefault="00FE6D4D" w:rsidP="00A178F3">
            <w:r>
              <w:t>02/12/2019</w:t>
            </w:r>
          </w:p>
        </w:tc>
        <w:tc>
          <w:tcPr>
            <w:tcW w:w="2338" w:type="dxa"/>
          </w:tcPr>
          <w:p w14:paraId="7D9A63EA" w14:textId="77777777" w:rsidR="00FE6D4D" w:rsidRDefault="00FE6D4D" w:rsidP="00A178F3">
            <w:r>
              <w:t>02/12/2020</w:t>
            </w:r>
          </w:p>
        </w:tc>
        <w:tc>
          <w:tcPr>
            <w:tcW w:w="2338" w:type="dxa"/>
          </w:tcPr>
          <w:p w14:paraId="26F80B82" w14:textId="77777777" w:rsidR="00FE6D4D" w:rsidRDefault="00FE6D4D" w:rsidP="00A178F3">
            <w:r>
              <w:t>12 months</w:t>
            </w:r>
          </w:p>
        </w:tc>
      </w:tr>
    </w:tbl>
    <w:p w14:paraId="2F09F055" w14:textId="77777777" w:rsidR="00FE6D4D" w:rsidRDefault="00FE6D4D" w:rsidP="00FE6D4D"/>
    <w:tbl>
      <w:tblPr>
        <w:tblStyle w:val="TableGrid"/>
        <w:tblW w:w="0" w:type="auto"/>
        <w:tblLook w:val="04A0" w:firstRow="1" w:lastRow="0" w:firstColumn="1" w:lastColumn="0" w:noHBand="0" w:noVBand="1"/>
      </w:tblPr>
      <w:tblGrid>
        <w:gridCol w:w="2337"/>
        <w:gridCol w:w="2337"/>
        <w:gridCol w:w="2338"/>
        <w:gridCol w:w="2338"/>
      </w:tblGrid>
      <w:tr w:rsidR="00FE6D4D" w14:paraId="14D2113A" w14:textId="77777777" w:rsidTr="00A178F3">
        <w:tc>
          <w:tcPr>
            <w:tcW w:w="9350" w:type="dxa"/>
            <w:gridSpan w:val="4"/>
          </w:tcPr>
          <w:p w14:paraId="2B55C778" w14:textId="77777777" w:rsidR="00FE6D4D" w:rsidRPr="00F710F5" w:rsidRDefault="00FE6D4D" w:rsidP="00A178F3">
            <w:pPr>
              <w:rPr>
                <w:b/>
                <w:bCs/>
              </w:rPr>
            </w:pPr>
            <w:r w:rsidRPr="00F710F5">
              <w:rPr>
                <w:b/>
                <w:bCs/>
              </w:rPr>
              <w:t>Appeal</w:t>
            </w:r>
            <w:r>
              <w:rPr>
                <w:b/>
                <w:bCs/>
              </w:rPr>
              <w:t xml:space="preserve"> Details</w:t>
            </w:r>
          </w:p>
        </w:tc>
      </w:tr>
      <w:tr w:rsidR="00FE6D4D" w14:paraId="451071C2" w14:textId="77777777" w:rsidTr="00A178F3">
        <w:tc>
          <w:tcPr>
            <w:tcW w:w="2337" w:type="dxa"/>
          </w:tcPr>
          <w:p w14:paraId="59EB8E3F" w14:textId="77777777" w:rsidR="00FE6D4D" w:rsidRPr="00F710F5" w:rsidRDefault="00FE6D4D" w:rsidP="00A178F3">
            <w:pPr>
              <w:rPr>
                <w:b/>
                <w:bCs/>
              </w:rPr>
            </w:pPr>
            <w:r w:rsidRPr="00F710F5">
              <w:rPr>
                <w:b/>
                <w:bCs/>
              </w:rPr>
              <w:t>Submitted</w:t>
            </w:r>
          </w:p>
        </w:tc>
        <w:tc>
          <w:tcPr>
            <w:tcW w:w="2337" w:type="dxa"/>
          </w:tcPr>
          <w:p w14:paraId="3CBCFF39" w14:textId="77777777" w:rsidR="00FE6D4D" w:rsidRPr="00F710F5" w:rsidRDefault="00FE6D4D" w:rsidP="00A178F3">
            <w:pPr>
              <w:rPr>
                <w:b/>
                <w:bCs/>
              </w:rPr>
            </w:pPr>
            <w:r w:rsidRPr="00F710F5">
              <w:rPr>
                <w:b/>
                <w:bCs/>
              </w:rPr>
              <w:t>Receipt Date</w:t>
            </w:r>
          </w:p>
        </w:tc>
        <w:tc>
          <w:tcPr>
            <w:tcW w:w="2338" w:type="dxa"/>
          </w:tcPr>
          <w:p w14:paraId="3997FC9B" w14:textId="77777777" w:rsidR="00FE6D4D" w:rsidRPr="00F710F5" w:rsidRDefault="00FE6D4D" w:rsidP="00A178F3">
            <w:pPr>
              <w:rPr>
                <w:b/>
                <w:bCs/>
              </w:rPr>
            </w:pPr>
            <w:r w:rsidRPr="00F710F5">
              <w:rPr>
                <w:b/>
                <w:bCs/>
              </w:rPr>
              <w:t>Status</w:t>
            </w:r>
          </w:p>
        </w:tc>
        <w:tc>
          <w:tcPr>
            <w:tcW w:w="2338" w:type="dxa"/>
          </w:tcPr>
          <w:p w14:paraId="16C2AA6A" w14:textId="77777777" w:rsidR="00FE6D4D" w:rsidRPr="00F710F5" w:rsidRDefault="00FE6D4D" w:rsidP="00A178F3">
            <w:pPr>
              <w:rPr>
                <w:b/>
                <w:bCs/>
              </w:rPr>
            </w:pPr>
            <w:r w:rsidRPr="00F710F5">
              <w:rPr>
                <w:b/>
                <w:bCs/>
              </w:rPr>
              <w:t>Determination Date</w:t>
            </w:r>
          </w:p>
        </w:tc>
      </w:tr>
      <w:tr w:rsidR="00FE6D4D" w14:paraId="60CC611E" w14:textId="77777777" w:rsidTr="00A178F3">
        <w:tc>
          <w:tcPr>
            <w:tcW w:w="2337" w:type="dxa"/>
          </w:tcPr>
          <w:p w14:paraId="22E903BC" w14:textId="77777777" w:rsidR="00FE6D4D" w:rsidRDefault="00FE6D4D" w:rsidP="00A178F3">
            <w:r>
              <w:t>Yes</w:t>
            </w:r>
          </w:p>
        </w:tc>
        <w:tc>
          <w:tcPr>
            <w:tcW w:w="2337" w:type="dxa"/>
          </w:tcPr>
          <w:p w14:paraId="6040F81F" w14:textId="77777777" w:rsidR="00FE6D4D" w:rsidRDefault="00FE6D4D" w:rsidP="00A178F3">
            <w:r>
              <w:t>02/13/2019</w:t>
            </w:r>
          </w:p>
        </w:tc>
        <w:tc>
          <w:tcPr>
            <w:tcW w:w="2338" w:type="dxa"/>
          </w:tcPr>
          <w:p w14:paraId="377B9946" w14:textId="77777777" w:rsidR="00FE6D4D" w:rsidRDefault="00FE6D4D" w:rsidP="00A178F3">
            <w:r>
              <w:t>Denied but shortened suspension term</w:t>
            </w:r>
          </w:p>
        </w:tc>
        <w:tc>
          <w:tcPr>
            <w:tcW w:w="2338" w:type="dxa"/>
          </w:tcPr>
          <w:p w14:paraId="1BB3EE5F" w14:textId="77777777" w:rsidR="00FE6D4D" w:rsidRDefault="00FE6D4D" w:rsidP="00A178F3">
            <w:r>
              <w:t>03/12/2019</w:t>
            </w:r>
          </w:p>
        </w:tc>
      </w:tr>
    </w:tbl>
    <w:p w14:paraId="1BB694FE" w14:textId="77777777" w:rsidR="00FE6D4D" w:rsidRDefault="00FE6D4D" w:rsidP="00FE6D4D"/>
    <w:p w14:paraId="2B85AE44" w14:textId="696C2858" w:rsidR="00FE6D4D" w:rsidRPr="00FE6D4D" w:rsidRDefault="00FE6D4D">
      <w:r w:rsidRPr="00F710F5">
        <w:rPr>
          <w:b/>
          <w:bCs/>
        </w:rPr>
        <w:t>Appeal Determination</w:t>
      </w:r>
      <w:r>
        <w:t xml:space="preserve">: After appealing their suspension, Iconic Energy’s appeal was </w:t>
      </w:r>
      <w:r w:rsidR="009A5238">
        <w:t>denied</w:t>
      </w:r>
      <w:r>
        <w:t xml:space="preserve"> but the suspension term was shortened by the Illinois Power Agency (“IPA”) to a new end date of 03/31/2019. </w:t>
      </w:r>
    </w:p>
    <w:p w14:paraId="339BA816" w14:textId="77777777" w:rsidR="00FE6D4D" w:rsidRDefault="00FE6D4D" w:rsidP="00FE6D4D">
      <w:pPr>
        <w:pBdr>
          <w:bottom w:val="single" w:sz="4" w:space="1" w:color="auto"/>
        </w:pBdr>
        <w:rPr>
          <w:b/>
          <w:bCs/>
        </w:rPr>
      </w:pPr>
    </w:p>
    <w:p w14:paraId="0AD883A8" w14:textId="77777777" w:rsidR="00FE6D4D" w:rsidRDefault="00FE6D4D">
      <w:pPr>
        <w:rPr>
          <w:b/>
          <w:bCs/>
        </w:rPr>
      </w:pPr>
    </w:p>
    <w:p w14:paraId="6503BDBE" w14:textId="427B2F75" w:rsidR="00F710F5" w:rsidRPr="00F710F5" w:rsidRDefault="00F710F5">
      <w:r>
        <w:rPr>
          <w:b/>
          <w:bCs/>
        </w:rPr>
        <w:t>ABP Entity Name</w:t>
      </w:r>
      <w:r>
        <w:t xml:space="preserve">: LGCY </w:t>
      </w:r>
      <w:r w:rsidR="000D18C5">
        <w:t xml:space="preserve">LLC </w:t>
      </w:r>
      <w:r w:rsidR="000D18C5" w:rsidRPr="00065422">
        <w:t>D/B/A </w:t>
      </w:r>
      <w:r w:rsidR="000D18C5">
        <w:t>LGCY Power</w:t>
      </w:r>
      <w:r w:rsidR="001D4281">
        <w:t xml:space="preserve"> (“LGCY Power”)</w:t>
      </w:r>
    </w:p>
    <w:p w14:paraId="5C5899CB" w14:textId="2746DFC8" w:rsidR="005E4181" w:rsidRDefault="005E4181">
      <w:r w:rsidRPr="00F710F5">
        <w:rPr>
          <w:b/>
          <w:bCs/>
        </w:rPr>
        <w:t>Type of ABP Entity</w:t>
      </w:r>
      <w:r>
        <w:t>: Designee</w:t>
      </w:r>
    </w:p>
    <w:p w14:paraId="0670B3A8" w14:textId="3CCEC6A1" w:rsidR="005E4181" w:rsidRDefault="005E4181">
      <w:r w:rsidRPr="00F710F5">
        <w:rPr>
          <w:b/>
          <w:bCs/>
        </w:rPr>
        <w:t>Reason for Suspension</w:t>
      </w:r>
      <w:r>
        <w:t xml:space="preserve">: </w:t>
      </w:r>
      <w:r w:rsidR="001D4281">
        <w:t>LGCY Power</w:t>
      </w:r>
      <w:r w:rsidR="001D4281" w:rsidRPr="00F710F5">
        <w:t xml:space="preserve"> </w:t>
      </w:r>
      <w:r w:rsidR="001D4281">
        <w:t>v</w:t>
      </w:r>
      <w:r w:rsidR="00F710F5" w:rsidRPr="00F710F5">
        <w:t>iolat</w:t>
      </w:r>
      <w:r w:rsidR="00A84815">
        <w:t>ed</w:t>
      </w:r>
      <w:r w:rsidR="00F710F5" w:rsidRPr="00F710F5">
        <w:t xml:space="preserve"> Section 3(a) of </w:t>
      </w:r>
      <w:r w:rsidR="008B1DC5">
        <w:t xml:space="preserve">the </w:t>
      </w:r>
      <w:r w:rsidR="00F710F5" w:rsidRPr="00F710F5">
        <w:t xml:space="preserve">ABP </w:t>
      </w:r>
      <w:r w:rsidR="00A84815" w:rsidRPr="00A84815">
        <w:t>Guidelines for Marketing Material and Marketing Behavior</w:t>
      </w:r>
      <w:r w:rsidR="00A84815">
        <w:t>, dated January 31, 2019,</w:t>
      </w:r>
      <w:r w:rsidR="00A84815" w:rsidRPr="00A84815">
        <w:t xml:space="preserve"> </w:t>
      </w:r>
      <w:r w:rsidR="00A84815">
        <w:t>by stating</w:t>
      </w:r>
      <w:r w:rsidR="00F710F5" w:rsidRPr="00F710F5">
        <w:t xml:space="preserve"> “</w:t>
      </w:r>
      <w:proofErr w:type="spellStart"/>
      <w:r w:rsidR="00F710F5" w:rsidRPr="00F710F5">
        <w:t>ComEd</w:t>
      </w:r>
      <w:proofErr w:type="spellEnd"/>
      <w:r w:rsidR="00F710F5" w:rsidRPr="00F710F5">
        <w:t xml:space="preserve"> Energy Savings Program” in third-party customer solicitations</w:t>
      </w:r>
      <w:r w:rsidR="00F710F5">
        <w:t>.</w:t>
      </w:r>
    </w:p>
    <w:p w14:paraId="64B96330" w14:textId="10BC1A8F" w:rsidR="00426AF1" w:rsidRPr="00426AF1" w:rsidRDefault="00426AF1">
      <w:r>
        <w:rPr>
          <w:b/>
          <w:bCs/>
        </w:rPr>
        <w:t>Suspension status</w:t>
      </w:r>
      <w:r>
        <w:t>: Suspen</w:t>
      </w:r>
      <w:r w:rsidR="00450F09">
        <w:t xml:space="preserve">sion </w:t>
      </w:r>
      <w:r w:rsidR="00A823CA">
        <w:t>complete; Designee status restored</w:t>
      </w:r>
    </w:p>
    <w:p w14:paraId="107E9EA0" w14:textId="77777777" w:rsidR="005E4181" w:rsidRDefault="005E4181"/>
    <w:tbl>
      <w:tblPr>
        <w:tblStyle w:val="TableGrid"/>
        <w:tblW w:w="0" w:type="auto"/>
        <w:tblLook w:val="04A0" w:firstRow="1" w:lastRow="0" w:firstColumn="1" w:lastColumn="0" w:noHBand="0" w:noVBand="1"/>
      </w:tblPr>
      <w:tblGrid>
        <w:gridCol w:w="2337"/>
        <w:gridCol w:w="2337"/>
        <w:gridCol w:w="2338"/>
        <w:gridCol w:w="2338"/>
      </w:tblGrid>
      <w:tr w:rsidR="005E4181" w14:paraId="6A8CC553" w14:textId="77777777" w:rsidTr="00B754CC">
        <w:tc>
          <w:tcPr>
            <w:tcW w:w="9350" w:type="dxa"/>
            <w:gridSpan w:val="4"/>
          </w:tcPr>
          <w:p w14:paraId="1CFB2A26" w14:textId="2ACF3EB2" w:rsidR="005E4181" w:rsidRPr="00F710F5" w:rsidRDefault="005E4181">
            <w:pPr>
              <w:rPr>
                <w:b/>
                <w:bCs/>
              </w:rPr>
            </w:pPr>
            <w:r w:rsidRPr="00F710F5">
              <w:rPr>
                <w:b/>
                <w:bCs/>
              </w:rPr>
              <w:t>Suspension</w:t>
            </w:r>
            <w:r w:rsidR="0003545A">
              <w:rPr>
                <w:b/>
                <w:bCs/>
              </w:rPr>
              <w:t xml:space="preserve"> Details</w:t>
            </w:r>
          </w:p>
        </w:tc>
      </w:tr>
      <w:tr w:rsidR="005E4181" w14:paraId="41EB846B" w14:textId="77777777" w:rsidTr="005E4181">
        <w:tc>
          <w:tcPr>
            <w:tcW w:w="2337" w:type="dxa"/>
          </w:tcPr>
          <w:p w14:paraId="41336DC8" w14:textId="79482201" w:rsidR="005E4181" w:rsidRPr="00F710F5" w:rsidRDefault="005E4181">
            <w:pPr>
              <w:rPr>
                <w:b/>
                <w:bCs/>
              </w:rPr>
            </w:pPr>
            <w:r w:rsidRPr="00F710F5">
              <w:rPr>
                <w:b/>
                <w:bCs/>
              </w:rPr>
              <w:t>Issue Date</w:t>
            </w:r>
          </w:p>
        </w:tc>
        <w:tc>
          <w:tcPr>
            <w:tcW w:w="2337" w:type="dxa"/>
          </w:tcPr>
          <w:p w14:paraId="6D07626D" w14:textId="5E5A2C73" w:rsidR="005E4181" w:rsidRPr="00F710F5" w:rsidRDefault="005E4181">
            <w:pPr>
              <w:rPr>
                <w:b/>
                <w:bCs/>
              </w:rPr>
            </w:pPr>
            <w:r w:rsidRPr="00F710F5">
              <w:rPr>
                <w:b/>
                <w:bCs/>
              </w:rPr>
              <w:t>Start Date</w:t>
            </w:r>
          </w:p>
        </w:tc>
        <w:tc>
          <w:tcPr>
            <w:tcW w:w="2338" w:type="dxa"/>
          </w:tcPr>
          <w:p w14:paraId="4F57E875" w14:textId="594FF36B" w:rsidR="005E4181" w:rsidRPr="00F710F5" w:rsidRDefault="005E4181">
            <w:pPr>
              <w:rPr>
                <w:b/>
                <w:bCs/>
              </w:rPr>
            </w:pPr>
            <w:r w:rsidRPr="00F710F5">
              <w:rPr>
                <w:b/>
                <w:bCs/>
              </w:rPr>
              <w:t>End Date</w:t>
            </w:r>
          </w:p>
        </w:tc>
        <w:tc>
          <w:tcPr>
            <w:tcW w:w="2338" w:type="dxa"/>
          </w:tcPr>
          <w:p w14:paraId="7A7DA9E4" w14:textId="33F91544" w:rsidR="005E4181" w:rsidRPr="00F710F5" w:rsidRDefault="005E4181">
            <w:pPr>
              <w:rPr>
                <w:b/>
                <w:bCs/>
              </w:rPr>
            </w:pPr>
            <w:r w:rsidRPr="00F710F5">
              <w:rPr>
                <w:b/>
                <w:bCs/>
              </w:rPr>
              <w:t>Length</w:t>
            </w:r>
          </w:p>
        </w:tc>
      </w:tr>
      <w:tr w:rsidR="005E4181" w14:paraId="7D2E2235" w14:textId="77777777" w:rsidTr="005E4181">
        <w:tc>
          <w:tcPr>
            <w:tcW w:w="2337" w:type="dxa"/>
          </w:tcPr>
          <w:p w14:paraId="0343C8A1" w14:textId="0BF0B7CE" w:rsidR="005E4181" w:rsidRDefault="00542D98">
            <w:r>
              <w:t>06/24/2019</w:t>
            </w:r>
          </w:p>
        </w:tc>
        <w:tc>
          <w:tcPr>
            <w:tcW w:w="2337" w:type="dxa"/>
          </w:tcPr>
          <w:p w14:paraId="5A746E1A" w14:textId="118589CF" w:rsidR="005E4181" w:rsidRDefault="00542D98">
            <w:r>
              <w:t>06/24/2019</w:t>
            </w:r>
          </w:p>
        </w:tc>
        <w:tc>
          <w:tcPr>
            <w:tcW w:w="2338" w:type="dxa"/>
          </w:tcPr>
          <w:p w14:paraId="3FB0BC55" w14:textId="0F715297" w:rsidR="005E4181" w:rsidRDefault="00542D98">
            <w:r>
              <w:t>09/24/2019</w:t>
            </w:r>
          </w:p>
        </w:tc>
        <w:tc>
          <w:tcPr>
            <w:tcW w:w="2338" w:type="dxa"/>
          </w:tcPr>
          <w:p w14:paraId="7A35CE09" w14:textId="648B2281" w:rsidR="005E4181" w:rsidRDefault="00542D98">
            <w:r>
              <w:t>3 months</w:t>
            </w:r>
          </w:p>
        </w:tc>
      </w:tr>
    </w:tbl>
    <w:p w14:paraId="4B40CF81" w14:textId="64982C1A" w:rsidR="005E4181" w:rsidRDefault="005E4181"/>
    <w:tbl>
      <w:tblPr>
        <w:tblStyle w:val="TableGrid"/>
        <w:tblW w:w="0" w:type="auto"/>
        <w:tblLook w:val="04A0" w:firstRow="1" w:lastRow="0" w:firstColumn="1" w:lastColumn="0" w:noHBand="0" w:noVBand="1"/>
      </w:tblPr>
      <w:tblGrid>
        <w:gridCol w:w="2337"/>
        <w:gridCol w:w="2337"/>
        <w:gridCol w:w="2338"/>
        <w:gridCol w:w="2338"/>
      </w:tblGrid>
      <w:tr w:rsidR="005E4181" w14:paraId="581A4C1B" w14:textId="77777777" w:rsidTr="008228AE">
        <w:tc>
          <w:tcPr>
            <w:tcW w:w="9350" w:type="dxa"/>
            <w:gridSpan w:val="4"/>
          </w:tcPr>
          <w:p w14:paraId="1B0CE0D7" w14:textId="68AA538A" w:rsidR="005E4181" w:rsidRPr="00F710F5" w:rsidRDefault="005E4181">
            <w:pPr>
              <w:rPr>
                <w:b/>
                <w:bCs/>
              </w:rPr>
            </w:pPr>
            <w:r w:rsidRPr="00F710F5">
              <w:rPr>
                <w:b/>
                <w:bCs/>
              </w:rPr>
              <w:t>Appeal</w:t>
            </w:r>
            <w:r w:rsidR="00EA10E7">
              <w:rPr>
                <w:b/>
                <w:bCs/>
              </w:rPr>
              <w:t xml:space="preserve"> Details</w:t>
            </w:r>
          </w:p>
        </w:tc>
      </w:tr>
      <w:tr w:rsidR="005E4181" w14:paraId="6C472E70" w14:textId="77777777" w:rsidTr="005E4181">
        <w:tc>
          <w:tcPr>
            <w:tcW w:w="2337" w:type="dxa"/>
          </w:tcPr>
          <w:p w14:paraId="03E683E6" w14:textId="5A164B1D" w:rsidR="005E4181" w:rsidRPr="00F710F5" w:rsidRDefault="005E4181">
            <w:pPr>
              <w:rPr>
                <w:b/>
                <w:bCs/>
              </w:rPr>
            </w:pPr>
            <w:r w:rsidRPr="00F710F5">
              <w:rPr>
                <w:b/>
                <w:bCs/>
              </w:rPr>
              <w:t>Submitted</w:t>
            </w:r>
          </w:p>
        </w:tc>
        <w:tc>
          <w:tcPr>
            <w:tcW w:w="2337" w:type="dxa"/>
          </w:tcPr>
          <w:p w14:paraId="3D5ECB19" w14:textId="6C3421C5" w:rsidR="005E4181" w:rsidRPr="00F710F5" w:rsidRDefault="005E4181">
            <w:pPr>
              <w:rPr>
                <w:b/>
                <w:bCs/>
              </w:rPr>
            </w:pPr>
            <w:r w:rsidRPr="00F710F5">
              <w:rPr>
                <w:b/>
                <w:bCs/>
              </w:rPr>
              <w:t>Receipt Date</w:t>
            </w:r>
          </w:p>
        </w:tc>
        <w:tc>
          <w:tcPr>
            <w:tcW w:w="2338" w:type="dxa"/>
          </w:tcPr>
          <w:p w14:paraId="78A24EED" w14:textId="5534DE34" w:rsidR="005E4181" w:rsidRPr="00F710F5" w:rsidRDefault="005E4181">
            <w:pPr>
              <w:rPr>
                <w:b/>
                <w:bCs/>
              </w:rPr>
            </w:pPr>
            <w:r w:rsidRPr="00F710F5">
              <w:rPr>
                <w:b/>
                <w:bCs/>
              </w:rPr>
              <w:t>Status</w:t>
            </w:r>
          </w:p>
        </w:tc>
        <w:tc>
          <w:tcPr>
            <w:tcW w:w="2338" w:type="dxa"/>
          </w:tcPr>
          <w:p w14:paraId="05BAD9EE" w14:textId="28138C7D" w:rsidR="005E4181" w:rsidRPr="00F710F5" w:rsidRDefault="005E4181">
            <w:pPr>
              <w:rPr>
                <w:b/>
                <w:bCs/>
              </w:rPr>
            </w:pPr>
            <w:r w:rsidRPr="00F710F5">
              <w:rPr>
                <w:b/>
                <w:bCs/>
              </w:rPr>
              <w:t>Determination Date</w:t>
            </w:r>
          </w:p>
        </w:tc>
      </w:tr>
      <w:tr w:rsidR="005E4181" w14:paraId="05E1C783" w14:textId="77777777" w:rsidTr="005E4181">
        <w:tc>
          <w:tcPr>
            <w:tcW w:w="2337" w:type="dxa"/>
          </w:tcPr>
          <w:p w14:paraId="01CD7A9F" w14:textId="6A7EFDA4" w:rsidR="005E4181" w:rsidRDefault="00542D98">
            <w:r>
              <w:t>Yes</w:t>
            </w:r>
          </w:p>
        </w:tc>
        <w:tc>
          <w:tcPr>
            <w:tcW w:w="2337" w:type="dxa"/>
          </w:tcPr>
          <w:p w14:paraId="42E5EA06" w14:textId="5938A595" w:rsidR="005E4181" w:rsidRDefault="00542D98">
            <w:r>
              <w:t>07/02/2019</w:t>
            </w:r>
          </w:p>
        </w:tc>
        <w:tc>
          <w:tcPr>
            <w:tcW w:w="2338" w:type="dxa"/>
          </w:tcPr>
          <w:p w14:paraId="094FADDE" w14:textId="67D6A6FB" w:rsidR="005E4181" w:rsidRDefault="00450F09">
            <w:r>
              <w:t>Denied</w:t>
            </w:r>
          </w:p>
        </w:tc>
        <w:tc>
          <w:tcPr>
            <w:tcW w:w="2338" w:type="dxa"/>
          </w:tcPr>
          <w:p w14:paraId="50CDE547" w14:textId="6C9CEE10" w:rsidR="005E4181" w:rsidRDefault="00450F09">
            <w:r>
              <w:t>09/23/2019</w:t>
            </w:r>
          </w:p>
        </w:tc>
      </w:tr>
    </w:tbl>
    <w:p w14:paraId="3CE0C254" w14:textId="77777777" w:rsidR="005E4181" w:rsidRDefault="005E4181"/>
    <w:p w14:paraId="1B493F97" w14:textId="4EAC5C54" w:rsidR="005E4181" w:rsidRDefault="005E4181">
      <w:r w:rsidRPr="00F710F5">
        <w:rPr>
          <w:b/>
          <w:bCs/>
        </w:rPr>
        <w:lastRenderedPageBreak/>
        <w:t>Appeal Determination</w:t>
      </w:r>
      <w:r>
        <w:t xml:space="preserve">: </w:t>
      </w:r>
      <w:r w:rsidR="00855D5C">
        <w:t>After appealing their suspension, LCGY Power’s appeal was denied by the IPA.</w:t>
      </w:r>
    </w:p>
    <w:p w14:paraId="53006243" w14:textId="70A946A2" w:rsidR="00AE0919" w:rsidRDefault="00AE0919" w:rsidP="00AE0919">
      <w:pPr>
        <w:pBdr>
          <w:bottom w:val="single" w:sz="6" w:space="1" w:color="auto"/>
        </w:pBdr>
      </w:pPr>
    </w:p>
    <w:p w14:paraId="34CEBB0E" w14:textId="79EAE272" w:rsidR="00B5102B" w:rsidRDefault="00B5102B" w:rsidP="00AE0919"/>
    <w:p w14:paraId="510CCFBD" w14:textId="54CACE40" w:rsidR="00A823CA" w:rsidRPr="00F710F5" w:rsidRDefault="00A823CA" w:rsidP="00A823CA">
      <w:r>
        <w:rPr>
          <w:b/>
          <w:bCs/>
        </w:rPr>
        <w:t>ABP Entity Name</w:t>
      </w:r>
      <w:r>
        <w:t xml:space="preserve">: </w:t>
      </w:r>
      <w:r w:rsidR="00EB6AC1">
        <w:t>Sunder Energy</w:t>
      </w:r>
      <w:r w:rsidR="00DE12D2">
        <w:t xml:space="preserve"> LLC</w:t>
      </w:r>
      <w:r w:rsidR="001D4281">
        <w:t xml:space="preserve"> (“Sunder Energy”)</w:t>
      </w:r>
    </w:p>
    <w:p w14:paraId="738A77FF" w14:textId="1A2445F1" w:rsidR="00A823CA" w:rsidRDefault="00A823CA" w:rsidP="00A823CA">
      <w:r w:rsidRPr="00F710F5">
        <w:rPr>
          <w:b/>
          <w:bCs/>
        </w:rPr>
        <w:t>Type of ABP Entity</w:t>
      </w:r>
      <w:r>
        <w:t xml:space="preserve">: </w:t>
      </w:r>
      <w:r w:rsidR="0096587F">
        <w:t>Designee</w:t>
      </w:r>
      <w:r w:rsidR="009848F8">
        <w:t xml:space="preserve"> &amp; Third-party sales company</w:t>
      </w:r>
    </w:p>
    <w:p w14:paraId="222A78E2" w14:textId="4A6551B6" w:rsidR="00A823CA" w:rsidRDefault="00A823CA" w:rsidP="00A823CA">
      <w:r w:rsidRPr="00F710F5">
        <w:rPr>
          <w:b/>
          <w:bCs/>
        </w:rPr>
        <w:t>Reason for Suspension</w:t>
      </w:r>
      <w:r>
        <w:t xml:space="preserve">: </w:t>
      </w:r>
      <w:bookmarkStart w:id="1" w:name="_Hlk70000580"/>
      <w:r w:rsidR="00B1683D">
        <w:t xml:space="preserve">Sunder Energy </w:t>
      </w:r>
      <w:r w:rsidR="00B1683D" w:rsidRPr="00B1683D">
        <w:t>performed door-to-door marketing and violated the emergency amendment to the ABP Marketing Guidelines</w:t>
      </w:r>
      <w:r w:rsidR="00EF728C">
        <w:t xml:space="preserve"> </w:t>
      </w:r>
      <w:r w:rsidR="00EE48E2">
        <w:t>updated</w:t>
      </w:r>
      <w:r w:rsidR="00EF728C" w:rsidRPr="00EF728C">
        <w:t xml:space="preserve"> on </w:t>
      </w:r>
      <w:r w:rsidR="00EF728C">
        <w:t>June 30</w:t>
      </w:r>
      <w:r w:rsidR="00EF728C" w:rsidRPr="00EF728C">
        <w:t xml:space="preserve">, </w:t>
      </w:r>
      <w:r w:rsidR="001E2C72" w:rsidRPr="00EF728C">
        <w:t>2020,</w:t>
      </w:r>
      <w:r w:rsidR="00B1683D" w:rsidRPr="00B1683D">
        <w:t xml:space="preserve"> </w:t>
      </w:r>
      <w:r w:rsidR="006F1637">
        <w:t>prohibiting such solicitations during</w:t>
      </w:r>
      <w:r w:rsidR="00B1683D" w:rsidRPr="00B1683D">
        <w:t xml:space="preserve"> the ongoing COVID-19 pandemic. </w:t>
      </w:r>
      <w:bookmarkEnd w:id="1"/>
    </w:p>
    <w:p w14:paraId="526C4AB2" w14:textId="5E56EF7A" w:rsidR="00A823CA" w:rsidRPr="00426AF1" w:rsidRDefault="00A823CA" w:rsidP="00A823CA">
      <w:r>
        <w:rPr>
          <w:b/>
          <w:bCs/>
        </w:rPr>
        <w:t>Suspension status</w:t>
      </w:r>
      <w:r>
        <w:t xml:space="preserve">: </w:t>
      </w:r>
      <w:r w:rsidR="00A33038">
        <w:t>Suspension</w:t>
      </w:r>
      <w:r w:rsidR="006B2C71">
        <w:t xml:space="preserve"> complete</w:t>
      </w:r>
      <w:r w:rsidR="00943CD0">
        <w:t>;</w:t>
      </w:r>
      <w:r w:rsidR="006B2C71">
        <w:t xml:space="preserve"> Designee status </w:t>
      </w:r>
      <w:r w:rsidR="002470A2">
        <w:t>restored</w:t>
      </w:r>
    </w:p>
    <w:p w14:paraId="1F7A6B47" w14:textId="77777777" w:rsidR="00A823CA" w:rsidRDefault="00A823CA" w:rsidP="00A823CA"/>
    <w:tbl>
      <w:tblPr>
        <w:tblStyle w:val="TableGrid"/>
        <w:tblW w:w="0" w:type="auto"/>
        <w:tblLook w:val="04A0" w:firstRow="1" w:lastRow="0" w:firstColumn="1" w:lastColumn="0" w:noHBand="0" w:noVBand="1"/>
      </w:tblPr>
      <w:tblGrid>
        <w:gridCol w:w="2337"/>
        <w:gridCol w:w="2337"/>
        <w:gridCol w:w="2338"/>
        <w:gridCol w:w="2338"/>
      </w:tblGrid>
      <w:tr w:rsidR="00A823CA" w14:paraId="5984251D" w14:textId="77777777" w:rsidTr="001F4C62">
        <w:tc>
          <w:tcPr>
            <w:tcW w:w="9350" w:type="dxa"/>
            <w:gridSpan w:val="4"/>
          </w:tcPr>
          <w:p w14:paraId="367249C0" w14:textId="77777777" w:rsidR="00A823CA" w:rsidRPr="00F710F5" w:rsidRDefault="00A823CA" w:rsidP="001F4C62">
            <w:pPr>
              <w:rPr>
                <w:b/>
                <w:bCs/>
              </w:rPr>
            </w:pPr>
            <w:r w:rsidRPr="00F710F5">
              <w:rPr>
                <w:b/>
                <w:bCs/>
              </w:rPr>
              <w:t>Suspension</w:t>
            </w:r>
            <w:r>
              <w:rPr>
                <w:b/>
                <w:bCs/>
              </w:rPr>
              <w:t xml:space="preserve"> Details</w:t>
            </w:r>
          </w:p>
        </w:tc>
      </w:tr>
      <w:tr w:rsidR="00A823CA" w14:paraId="78016D03" w14:textId="77777777" w:rsidTr="001F4C62">
        <w:tc>
          <w:tcPr>
            <w:tcW w:w="2337" w:type="dxa"/>
          </w:tcPr>
          <w:p w14:paraId="3D90A59F" w14:textId="77777777" w:rsidR="00A823CA" w:rsidRPr="00F710F5" w:rsidRDefault="00A823CA" w:rsidP="001F4C62">
            <w:pPr>
              <w:rPr>
                <w:b/>
                <w:bCs/>
              </w:rPr>
            </w:pPr>
            <w:r w:rsidRPr="00F710F5">
              <w:rPr>
                <w:b/>
                <w:bCs/>
              </w:rPr>
              <w:t>Issue Date</w:t>
            </w:r>
          </w:p>
        </w:tc>
        <w:tc>
          <w:tcPr>
            <w:tcW w:w="2337" w:type="dxa"/>
          </w:tcPr>
          <w:p w14:paraId="712EA7AA" w14:textId="77777777" w:rsidR="00A823CA" w:rsidRPr="00F710F5" w:rsidRDefault="00A823CA" w:rsidP="001F4C62">
            <w:pPr>
              <w:rPr>
                <w:b/>
                <w:bCs/>
              </w:rPr>
            </w:pPr>
            <w:r w:rsidRPr="00F710F5">
              <w:rPr>
                <w:b/>
                <w:bCs/>
              </w:rPr>
              <w:t>Start Date</w:t>
            </w:r>
          </w:p>
        </w:tc>
        <w:tc>
          <w:tcPr>
            <w:tcW w:w="2338" w:type="dxa"/>
          </w:tcPr>
          <w:p w14:paraId="25E31BF8" w14:textId="77777777" w:rsidR="00A823CA" w:rsidRPr="00F710F5" w:rsidRDefault="00A823CA" w:rsidP="001F4C62">
            <w:pPr>
              <w:rPr>
                <w:b/>
                <w:bCs/>
              </w:rPr>
            </w:pPr>
            <w:r w:rsidRPr="00F710F5">
              <w:rPr>
                <w:b/>
                <w:bCs/>
              </w:rPr>
              <w:t>End Date</w:t>
            </w:r>
          </w:p>
        </w:tc>
        <w:tc>
          <w:tcPr>
            <w:tcW w:w="2338" w:type="dxa"/>
          </w:tcPr>
          <w:p w14:paraId="14B4D2A3" w14:textId="77777777" w:rsidR="00A823CA" w:rsidRPr="00F710F5" w:rsidRDefault="00A823CA" w:rsidP="001F4C62">
            <w:pPr>
              <w:rPr>
                <w:b/>
                <w:bCs/>
              </w:rPr>
            </w:pPr>
            <w:r w:rsidRPr="00F710F5">
              <w:rPr>
                <w:b/>
                <w:bCs/>
              </w:rPr>
              <w:t>Length</w:t>
            </w:r>
          </w:p>
        </w:tc>
      </w:tr>
      <w:tr w:rsidR="00A823CA" w14:paraId="3E02213F" w14:textId="77777777" w:rsidTr="001F4C62">
        <w:tc>
          <w:tcPr>
            <w:tcW w:w="2337" w:type="dxa"/>
          </w:tcPr>
          <w:p w14:paraId="69BFF5F6" w14:textId="1581352B" w:rsidR="00A823CA" w:rsidRDefault="009903B7" w:rsidP="001F4C62">
            <w:r>
              <w:t>07/07/2020</w:t>
            </w:r>
          </w:p>
        </w:tc>
        <w:tc>
          <w:tcPr>
            <w:tcW w:w="2337" w:type="dxa"/>
          </w:tcPr>
          <w:p w14:paraId="044BD189" w14:textId="2E002BA3" w:rsidR="00A823CA" w:rsidRDefault="009903B7" w:rsidP="001F4C62">
            <w:r>
              <w:t>07/07/2020</w:t>
            </w:r>
          </w:p>
        </w:tc>
        <w:tc>
          <w:tcPr>
            <w:tcW w:w="2338" w:type="dxa"/>
          </w:tcPr>
          <w:p w14:paraId="6BB22F36" w14:textId="63C08470" w:rsidR="00A823CA" w:rsidRDefault="009903B7" w:rsidP="001F4C62">
            <w:r>
              <w:t>01/07/2021</w:t>
            </w:r>
          </w:p>
        </w:tc>
        <w:tc>
          <w:tcPr>
            <w:tcW w:w="2338" w:type="dxa"/>
          </w:tcPr>
          <w:p w14:paraId="2DCA1E88" w14:textId="236516AA" w:rsidR="00A823CA" w:rsidRDefault="009903B7" w:rsidP="001F4C62">
            <w:r>
              <w:t>6 months</w:t>
            </w:r>
          </w:p>
        </w:tc>
      </w:tr>
    </w:tbl>
    <w:p w14:paraId="72C23F8E" w14:textId="77777777" w:rsidR="00A823CA" w:rsidRDefault="00A823CA" w:rsidP="00A823CA"/>
    <w:tbl>
      <w:tblPr>
        <w:tblStyle w:val="TableGrid"/>
        <w:tblW w:w="0" w:type="auto"/>
        <w:tblLook w:val="04A0" w:firstRow="1" w:lastRow="0" w:firstColumn="1" w:lastColumn="0" w:noHBand="0" w:noVBand="1"/>
      </w:tblPr>
      <w:tblGrid>
        <w:gridCol w:w="2337"/>
        <w:gridCol w:w="2337"/>
        <w:gridCol w:w="2338"/>
        <w:gridCol w:w="2338"/>
      </w:tblGrid>
      <w:tr w:rsidR="00A823CA" w14:paraId="111E19E9" w14:textId="77777777" w:rsidTr="001F4C62">
        <w:tc>
          <w:tcPr>
            <w:tcW w:w="9350" w:type="dxa"/>
            <w:gridSpan w:val="4"/>
          </w:tcPr>
          <w:p w14:paraId="210D2A57" w14:textId="77777777" w:rsidR="00A823CA" w:rsidRPr="00F710F5" w:rsidRDefault="00A823CA" w:rsidP="001F4C62">
            <w:pPr>
              <w:rPr>
                <w:b/>
                <w:bCs/>
              </w:rPr>
            </w:pPr>
            <w:r w:rsidRPr="00F710F5">
              <w:rPr>
                <w:b/>
                <w:bCs/>
              </w:rPr>
              <w:t>Appeal</w:t>
            </w:r>
            <w:r>
              <w:rPr>
                <w:b/>
                <w:bCs/>
              </w:rPr>
              <w:t xml:space="preserve"> Details</w:t>
            </w:r>
          </w:p>
        </w:tc>
      </w:tr>
      <w:tr w:rsidR="00A823CA" w14:paraId="31BC1807" w14:textId="77777777" w:rsidTr="001F4C62">
        <w:tc>
          <w:tcPr>
            <w:tcW w:w="2337" w:type="dxa"/>
          </w:tcPr>
          <w:p w14:paraId="4AD4AC00" w14:textId="77777777" w:rsidR="00A823CA" w:rsidRPr="00F710F5" w:rsidRDefault="00A823CA" w:rsidP="001F4C62">
            <w:pPr>
              <w:rPr>
                <w:b/>
                <w:bCs/>
              </w:rPr>
            </w:pPr>
            <w:r w:rsidRPr="00F710F5">
              <w:rPr>
                <w:b/>
                <w:bCs/>
              </w:rPr>
              <w:t>Submitted</w:t>
            </w:r>
          </w:p>
        </w:tc>
        <w:tc>
          <w:tcPr>
            <w:tcW w:w="2337" w:type="dxa"/>
          </w:tcPr>
          <w:p w14:paraId="5BD76A38" w14:textId="77777777" w:rsidR="00A823CA" w:rsidRPr="00F710F5" w:rsidRDefault="00A823CA" w:rsidP="001F4C62">
            <w:pPr>
              <w:rPr>
                <w:b/>
                <w:bCs/>
              </w:rPr>
            </w:pPr>
            <w:r w:rsidRPr="00F710F5">
              <w:rPr>
                <w:b/>
                <w:bCs/>
              </w:rPr>
              <w:t>Receipt Date</w:t>
            </w:r>
          </w:p>
        </w:tc>
        <w:tc>
          <w:tcPr>
            <w:tcW w:w="2338" w:type="dxa"/>
          </w:tcPr>
          <w:p w14:paraId="7212C799" w14:textId="77777777" w:rsidR="00A823CA" w:rsidRPr="00F710F5" w:rsidRDefault="00A823CA" w:rsidP="001F4C62">
            <w:pPr>
              <w:rPr>
                <w:b/>
                <w:bCs/>
              </w:rPr>
            </w:pPr>
            <w:r w:rsidRPr="00F710F5">
              <w:rPr>
                <w:b/>
                <w:bCs/>
              </w:rPr>
              <w:t>Status</w:t>
            </w:r>
          </w:p>
        </w:tc>
        <w:tc>
          <w:tcPr>
            <w:tcW w:w="2338" w:type="dxa"/>
          </w:tcPr>
          <w:p w14:paraId="55802FF1" w14:textId="77777777" w:rsidR="00A823CA" w:rsidRPr="00F710F5" w:rsidRDefault="00A823CA" w:rsidP="001F4C62">
            <w:pPr>
              <w:rPr>
                <w:b/>
                <w:bCs/>
              </w:rPr>
            </w:pPr>
            <w:r w:rsidRPr="00F710F5">
              <w:rPr>
                <w:b/>
                <w:bCs/>
              </w:rPr>
              <w:t>Determination Date</w:t>
            </w:r>
          </w:p>
        </w:tc>
      </w:tr>
      <w:tr w:rsidR="00A823CA" w14:paraId="6CBE948D" w14:textId="77777777" w:rsidTr="001F4C62">
        <w:tc>
          <w:tcPr>
            <w:tcW w:w="2337" w:type="dxa"/>
          </w:tcPr>
          <w:p w14:paraId="17F29877" w14:textId="77777777" w:rsidR="00A823CA" w:rsidRDefault="00A823CA" w:rsidP="001F4C62">
            <w:r>
              <w:t>Yes</w:t>
            </w:r>
          </w:p>
        </w:tc>
        <w:tc>
          <w:tcPr>
            <w:tcW w:w="2337" w:type="dxa"/>
          </w:tcPr>
          <w:p w14:paraId="50CFD17D" w14:textId="3261B155" w:rsidR="00A823CA" w:rsidRDefault="009903B7" w:rsidP="001F4C62">
            <w:r>
              <w:t>07/08/2020</w:t>
            </w:r>
          </w:p>
        </w:tc>
        <w:tc>
          <w:tcPr>
            <w:tcW w:w="2338" w:type="dxa"/>
          </w:tcPr>
          <w:p w14:paraId="4FA49475" w14:textId="48BDDB44" w:rsidR="00A823CA" w:rsidRDefault="00E13CCB" w:rsidP="001F4C62">
            <w:r>
              <w:t>Denied</w:t>
            </w:r>
          </w:p>
        </w:tc>
        <w:tc>
          <w:tcPr>
            <w:tcW w:w="2338" w:type="dxa"/>
          </w:tcPr>
          <w:p w14:paraId="77E0237E" w14:textId="34303765" w:rsidR="00A823CA" w:rsidRDefault="00F90984" w:rsidP="001F4C62">
            <w:r>
              <w:t>07/31/2020</w:t>
            </w:r>
          </w:p>
        </w:tc>
      </w:tr>
    </w:tbl>
    <w:p w14:paraId="6655E81F" w14:textId="77777777" w:rsidR="00A823CA" w:rsidRDefault="00A823CA" w:rsidP="00A823CA"/>
    <w:p w14:paraId="08B6D3B1" w14:textId="3B06DEA8" w:rsidR="00A823CA" w:rsidRDefault="00A823CA" w:rsidP="00A823CA">
      <w:r w:rsidRPr="00F710F5">
        <w:rPr>
          <w:b/>
          <w:bCs/>
        </w:rPr>
        <w:t>Appeal Determination</w:t>
      </w:r>
      <w:r>
        <w:t xml:space="preserve">: </w:t>
      </w:r>
      <w:r w:rsidR="002470A2" w:rsidRPr="002470A2">
        <w:t xml:space="preserve">After appealing their suspension, </w:t>
      </w:r>
      <w:r w:rsidR="002470A2">
        <w:t>Sunder Energy</w:t>
      </w:r>
      <w:r w:rsidR="002470A2" w:rsidRPr="002470A2">
        <w:t xml:space="preserve">'s appeal </w:t>
      </w:r>
      <w:r w:rsidR="002470A2">
        <w:t xml:space="preserve">was </w:t>
      </w:r>
      <w:r w:rsidR="002470A2" w:rsidRPr="002470A2">
        <w:t>denied by the IPA.</w:t>
      </w:r>
      <w:r w:rsidR="002470A2" w:rsidRPr="002470A2" w:rsidDel="002470A2">
        <w:t xml:space="preserve"> </w:t>
      </w:r>
    </w:p>
    <w:p w14:paraId="04AEAF71" w14:textId="02B22397" w:rsidR="009903B7" w:rsidRDefault="009903B7" w:rsidP="00AE0919">
      <w:pPr>
        <w:pBdr>
          <w:bottom w:val="single" w:sz="6" w:space="1" w:color="auto"/>
        </w:pBdr>
      </w:pPr>
    </w:p>
    <w:p w14:paraId="34876FD8" w14:textId="77777777" w:rsidR="00362239" w:rsidRDefault="00362239" w:rsidP="009903B7">
      <w:pPr>
        <w:rPr>
          <w:b/>
          <w:bCs/>
        </w:rPr>
      </w:pPr>
    </w:p>
    <w:p w14:paraId="49AEC0E2" w14:textId="544C1EB2" w:rsidR="009903B7" w:rsidRPr="00F710F5" w:rsidRDefault="009903B7" w:rsidP="009903B7">
      <w:r>
        <w:rPr>
          <w:b/>
          <w:bCs/>
        </w:rPr>
        <w:t>ABP Entity Name</w:t>
      </w:r>
      <w:r>
        <w:t>: Freedom Forever</w:t>
      </w:r>
      <w:r w:rsidR="00DE12D2">
        <w:t xml:space="preserve"> LLC</w:t>
      </w:r>
      <w:r w:rsidR="00C704AE">
        <w:t xml:space="preserve"> (“Freedom Forever”)</w:t>
      </w:r>
    </w:p>
    <w:p w14:paraId="502A716C" w14:textId="5EEEDA46" w:rsidR="009903B7" w:rsidRDefault="009903B7" w:rsidP="009903B7">
      <w:r w:rsidRPr="00F710F5">
        <w:rPr>
          <w:b/>
          <w:bCs/>
        </w:rPr>
        <w:t>Type of ABP Entity</w:t>
      </w:r>
      <w:r>
        <w:t>: Approved Vendor &amp; Designee</w:t>
      </w:r>
    </w:p>
    <w:p w14:paraId="074E157A" w14:textId="0BBC5466" w:rsidR="009903B7" w:rsidRDefault="009903B7" w:rsidP="009903B7">
      <w:r w:rsidRPr="00F710F5">
        <w:rPr>
          <w:b/>
          <w:bCs/>
        </w:rPr>
        <w:t>Reason for Suspension</w:t>
      </w:r>
      <w:r>
        <w:t xml:space="preserve">: </w:t>
      </w:r>
      <w:bookmarkStart w:id="2" w:name="_Hlk87873242"/>
      <w:r>
        <w:t>A third-party sales company</w:t>
      </w:r>
      <w:r w:rsidR="00A84815">
        <w:t>,</w:t>
      </w:r>
      <w:r>
        <w:t xml:space="preserve"> contracted to perform sales on behalf of Freedom Forever</w:t>
      </w:r>
      <w:r w:rsidR="00A84815">
        <w:t>,</w:t>
      </w:r>
      <w:r>
        <w:t xml:space="preserve"> </w:t>
      </w:r>
      <w:r w:rsidR="008B1DC5" w:rsidRPr="008B1DC5">
        <w:t>performed door-to-door marketing and violated the emergency amendment to the ABP Marketing Guidelines</w:t>
      </w:r>
      <w:r w:rsidR="00EF728C">
        <w:t xml:space="preserve"> </w:t>
      </w:r>
      <w:r w:rsidR="00EE48E2">
        <w:t>updated</w:t>
      </w:r>
      <w:r w:rsidR="00EF728C" w:rsidRPr="00EF728C">
        <w:t xml:space="preserve"> on</w:t>
      </w:r>
      <w:bookmarkEnd w:id="2"/>
      <w:r w:rsidR="00EF728C" w:rsidRPr="00EF728C">
        <w:t xml:space="preserve"> </w:t>
      </w:r>
      <w:r w:rsidR="00EF728C">
        <w:t>June 30</w:t>
      </w:r>
      <w:r w:rsidR="00EF728C" w:rsidRPr="00EF728C">
        <w:t xml:space="preserve">, </w:t>
      </w:r>
      <w:r w:rsidR="001E2C72" w:rsidRPr="00EF728C">
        <w:t>2020,</w:t>
      </w:r>
      <w:r w:rsidR="008B1DC5" w:rsidRPr="008B1DC5">
        <w:t xml:space="preserve"> </w:t>
      </w:r>
      <w:r w:rsidR="006F1637">
        <w:t>prohibiting such solicitations during</w:t>
      </w:r>
      <w:r w:rsidR="008B1DC5" w:rsidRPr="008B1DC5">
        <w:t xml:space="preserve"> the ongoing COVID-19 pandemic. </w:t>
      </w:r>
    </w:p>
    <w:p w14:paraId="599AA99C" w14:textId="1198A36F" w:rsidR="009903B7" w:rsidRPr="00426AF1" w:rsidRDefault="009903B7" w:rsidP="009903B7">
      <w:r>
        <w:rPr>
          <w:b/>
          <w:bCs/>
        </w:rPr>
        <w:t>Suspension status</w:t>
      </w:r>
      <w:r>
        <w:t xml:space="preserve">: </w:t>
      </w:r>
      <w:r w:rsidR="00312C36">
        <w:t>Suspension complete</w:t>
      </w:r>
      <w:r w:rsidR="00943CD0">
        <w:t>;</w:t>
      </w:r>
      <w:r w:rsidR="00312C36">
        <w:t xml:space="preserve"> Approved Vendor and Designee status restored</w:t>
      </w:r>
    </w:p>
    <w:p w14:paraId="1D6999AB" w14:textId="77777777" w:rsidR="009903B7" w:rsidRDefault="009903B7" w:rsidP="009903B7"/>
    <w:tbl>
      <w:tblPr>
        <w:tblStyle w:val="TableGrid"/>
        <w:tblW w:w="0" w:type="auto"/>
        <w:tblLook w:val="04A0" w:firstRow="1" w:lastRow="0" w:firstColumn="1" w:lastColumn="0" w:noHBand="0" w:noVBand="1"/>
      </w:tblPr>
      <w:tblGrid>
        <w:gridCol w:w="2337"/>
        <w:gridCol w:w="2337"/>
        <w:gridCol w:w="2338"/>
        <w:gridCol w:w="2338"/>
      </w:tblGrid>
      <w:tr w:rsidR="009903B7" w14:paraId="60CF3E42" w14:textId="77777777" w:rsidTr="001F4C62">
        <w:tc>
          <w:tcPr>
            <w:tcW w:w="9350" w:type="dxa"/>
            <w:gridSpan w:val="4"/>
          </w:tcPr>
          <w:p w14:paraId="77390059" w14:textId="77777777" w:rsidR="009903B7" w:rsidRPr="00F710F5" w:rsidRDefault="009903B7" w:rsidP="001F4C62">
            <w:pPr>
              <w:rPr>
                <w:b/>
                <w:bCs/>
              </w:rPr>
            </w:pPr>
            <w:r w:rsidRPr="00F710F5">
              <w:rPr>
                <w:b/>
                <w:bCs/>
              </w:rPr>
              <w:t>Suspension</w:t>
            </w:r>
            <w:r>
              <w:rPr>
                <w:b/>
                <w:bCs/>
              </w:rPr>
              <w:t xml:space="preserve"> Details</w:t>
            </w:r>
          </w:p>
        </w:tc>
      </w:tr>
      <w:tr w:rsidR="009903B7" w14:paraId="402DD785" w14:textId="77777777" w:rsidTr="001F4C62">
        <w:tc>
          <w:tcPr>
            <w:tcW w:w="2337" w:type="dxa"/>
          </w:tcPr>
          <w:p w14:paraId="0994416C" w14:textId="77777777" w:rsidR="009903B7" w:rsidRPr="00F710F5" w:rsidRDefault="009903B7" w:rsidP="001F4C62">
            <w:pPr>
              <w:rPr>
                <w:b/>
                <w:bCs/>
              </w:rPr>
            </w:pPr>
            <w:r w:rsidRPr="00F710F5">
              <w:rPr>
                <w:b/>
                <w:bCs/>
              </w:rPr>
              <w:t>Issue Date</w:t>
            </w:r>
          </w:p>
        </w:tc>
        <w:tc>
          <w:tcPr>
            <w:tcW w:w="2337" w:type="dxa"/>
          </w:tcPr>
          <w:p w14:paraId="179E7EBD" w14:textId="77777777" w:rsidR="009903B7" w:rsidRPr="00F710F5" w:rsidRDefault="009903B7" w:rsidP="001F4C62">
            <w:pPr>
              <w:rPr>
                <w:b/>
                <w:bCs/>
              </w:rPr>
            </w:pPr>
            <w:r w:rsidRPr="00F710F5">
              <w:rPr>
                <w:b/>
                <w:bCs/>
              </w:rPr>
              <w:t>Start Date</w:t>
            </w:r>
          </w:p>
        </w:tc>
        <w:tc>
          <w:tcPr>
            <w:tcW w:w="2338" w:type="dxa"/>
          </w:tcPr>
          <w:p w14:paraId="3670DC79" w14:textId="77777777" w:rsidR="009903B7" w:rsidRPr="00F710F5" w:rsidRDefault="009903B7" w:rsidP="001F4C62">
            <w:pPr>
              <w:rPr>
                <w:b/>
                <w:bCs/>
              </w:rPr>
            </w:pPr>
            <w:r w:rsidRPr="00F710F5">
              <w:rPr>
                <w:b/>
                <w:bCs/>
              </w:rPr>
              <w:t>End Date</w:t>
            </w:r>
          </w:p>
        </w:tc>
        <w:tc>
          <w:tcPr>
            <w:tcW w:w="2338" w:type="dxa"/>
          </w:tcPr>
          <w:p w14:paraId="22C6D032" w14:textId="77777777" w:rsidR="009903B7" w:rsidRPr="00F710F5" w:rsidRDefault="009903B7" w:rsidP="001F4C62">
            <w:pPr>
              <w:rPr>
                <w:b/>
                <w:bCs/>
              </w:rPr>
            </w:pPr>
            <w:r w:rsidRPr="00F710F5">
              <w:rPr>
                <w:b/>
                <w:bCs/>
              </w:rPr>
              <w:t>Length</w:t>
            </w:r>
          </w:p>
        </w:tc>
      </w:tr>
      <w:tr w:rsidR="009903B7" w14:paraId="3808FA84" w14:textId="77777777" w:rsidTr="001F4C62">
        <w:tc>
          <w:tcPr>
            <w:tcW w:w="2337" w:type="dxa"/>
          </w:tcPr>
          <w:p w14:paraId="39B1DC7D" w14:textId="77777777" w:rsidR="009903B7" w:rsidRDefault="009903B7" w:rsidP="001F4C62">
            <w:r>
              <w:t>07/07/2020</w:t>
            </w:r>
          </w:p>
        </w:tc>
        <w:tc>
          <w:tcPr>
            <w:tcW w:w="2337" w:type="dxa"/>
          </w:tcPr>
          <w:p w14:paraId="776472B6" w14:textId="77777777" w:rsidR="009903B7" w:rsidRDefault="009903B7" w:rsidP="001F4C62">
            <w:r>
              <w:t>07/07/2020</w:t>
            </w:r>
          </w:p>
        </w:tc>
        <w:tc>
          <w:tcPr>
            <w:tcW w:w="2338" w:type="dxa"/>
          </w:tcPr>
          <w:p w14:paraId="63919F02" w14:textId="0BEE0B74" w:rsidR="009903B7" w:rsidRDefault="009903B7" w:rsidP="001F4C62">
            <w:r>
              <w:t>10/07/2020</w:t>
            </w:r>
          </w:p>
        </w:tc>
        <w:tc>
          <w:tcPr>
            <w:tcW w:w="2338" w:type="dxa"/>
          </w:tcPr>
          <w:p w14:paraId="648E0955" w14:textId="3DEDBACB" w:rsidR="009903B7" w:rsidRDefault="009903B7" w:rsidP="001F4C62">
            <w:r>
              <w:t>3 months</w:t>
            </w:r>
          </w:p>
        </w:tc>
      </w:tr>
    </w:tbl>
    <w:p w14:paraId="4B7F5E5D" w14:textId="77777777" w:rsidR="009903B7" w:rsidRDefault="009903B7" w:rsidP="009903B7"/>
    <w:tbl>
      <w:tblPr>
        <w:tblStyle w:val="TableGrid"/>
        <w:tblW w:w="0" w:type="auto"/>
        <w:tblLook w:val="04A0" w:firstRow="1" w:lastRow="0" w:firstColumn="1" w:lastColumn="0" w:noHBand="0" w:noVBand="1"/>
      </w:tblPr>
      <w:tblGrid>
        <w:gridCol w:w="2337"/>
        <w:gridCol w:w="2337"/>
        <w:gridCol w:w="2338"/>
        <w:gridCol w:w="2338"/>
      </w:tblGrid>
      <w:tr w:rsidR="009903B7" w14:paraId="5E2E0988" w14:textId="77777777" w:rsidTr="001F4C62">
        <w:tc>
          <w:tcPr>
            <w:tcW w:w="9350" w:type="dxa"/>
            <w:gridSpan w:val="4"/>
          </w:tcPr>
          <w:p w14:paraId="7053E967" w14:textId="77777777" w:rsidR="009903B7" w:rsidRPr="00F710F5" w:rsidRDefault="009903B7" w:rsidP="001F4C62">
            <w:pPr>
              <w:rPr>
                <w:b/>
                <w:bCs/>
              </w:rPr>
            </w:pPr>
            <w:r w:rsidRPr="00F710F5">
              <w:rPr>
                <w:b/>
                <w:bCs/>
              </w:rPr>
              <w:t>Appeal</w:t>
            </w:r>
            <w:r>
              <w:rPr>
                <w:b/>
                <w:bCs/>
              </w:rPr>
              <w:t xml:space="preserve"> Details</w:t>
            </w:r>
          </w:p>
        </w:tc>
      </w:tr>
      <w:tr w:rsidR="009903B7" w14:paraId="73BDF96B" w14:textId="77777777" w:rsidTr="001F4C62">
        <w:tc>
          <w:tcPr>
            <w:tcW w:w="2337" w:type="dxa"/>
          </w:tcPr>
          <w:p w14:paraId="27307CA7" w14:textId="77777777" w:rsidR="009903B7" w:rsidRPr="00F710F5" w:rsidRDefault="009903B7" w:rsidP="001F4C62">
            <w:pPr>
              <w:rPr>
                <w:b/>
                <w:bCs/>
              </w:rPr>
            </w:pPr>
            <w:r w:rsidRPr="00F710F5">
              <w:rPr>
                <w:b/>
                <w:bCs/>
              </w:rPr>
              <w:t>Submitted</w:t>
            </w:r>
          </w:p>
        </w:tc>
        <w:tc>
          <w:tcPr>
            <w:tcW w:w="2337" w:type="dxa"/>
          </w:tcPr>
          <w:p w14:paraId="0A2AC8C5" w14:textId="77777777" w:rsidR="009903B7" w:rsidRPr="00F710F5" w:rsidRDefault="009903B7" w:rsidP="001F4C62">
            <w:pPr>
              <w:rPr>
                <w:b/>
                <w:bCs/>
              </w:rPr>
            </w:pPr>
            <w:r w:rsidRPr="00F710F5">
              <w:rPr>
                <w:b/>
                <w:bCs/>
              </w:rPr>
              <w:t>Receipt Date</w:t>
            </w:r>
          </w:p>
        </w:tc>
        <w:tc>
          <w:tcPr>
            <w:tcW w:w="2338" w:type="dxa"/>
          </w:tcPr>
          <w:p w14:paraId="2664E697" w14:textId="77777777" w:rsidR="009903B7" w:rsidRPr="00F710F5" w:rsidRDefault="009903B7" w:rsidP="001F4C62">
            <w:pPr>
              <w:rPr>
                <w:b/>
                <w:bCs/>
              </w:rPr>
            </w:pPr>
            <w:r w:rsidRPr="00F710F5">
              <w:rPr>
                <w:b/>
                <w:bCs/>
              </w:rPr>
              <w:t>Status</w:t>
            </w:r>
          </w:p>
        </w:tc>
        <w:tc>
          <w:tcPr>
            <w:tcW w:w="2338" w:type="dxa"/>
          </w:tcPr>
          <w:p w14:paraId="07EEEB1A" w14:textId="77777777" w:rsidR="009903B7" w:rsidRPr="00F710F5" w:rsidRDefault="009903B7" w:rsidP="001F4C62">
            <w:pPr>
              <w:rPr>
                <w:b/>
                <w:bCs/>
              </w:rPr>
            </w:pPr>
            <w:r w:rsidRPr="00F710F5">
              <w:rPr>
                <w:b/>
                <w:bCs/>
              </w:rPr>
              <w:t>Determination Date</w:t>
            </w:r>
          </w:p>
        </w:tc>
      </w:tr>
      <w:tr w:rsidR="009903B7" w14:paraId="2349A507" w14:textId="77777777" w:rsidTr="001F4C62">
        <w:tc>
          <w:tcPr>
            <w:tcW w:w="2337" w:type="dxa"/>
          </w:tcPr>
          <w:p w14:paraId="5A1667D2" w14:textId="77777777" w:rsidR="009903B7" w:rsidRDefault="009903B7" w:rsidP="001F4C62">
            <w:r>
              <w:t>Yes</w:t>
            </w:r>
          </w:p>
        </w:tc>
        <w:tc>
          <w:tcPr>
            <w:tcW w:w="2337" w:type="dxa"/>
          </w:tcPr>
          <w:p w14:paraId="2899B723" w14:textId="77777777" w:rsidR="009903B7" w:rsidRDefault="009903B7" w:rsidP="001F4C62">
            <w:r>
              <w:t>07/08/2020</w:t>
            </w:r>
          </w:p>
        </w:tc>
        <w:tc>
          <w:tcPr>
            <w:tcW w:w="2338" w:type="dxa"/>
          </w:tcPr>
          <w:p w14:paraId="2C137702" w14:textId="69B1E7B8" w:rsidR="009903B7" w:rsidRDefault="00E13CCB" w:rsidP="001F4C62">
            <w:r>
              <w:t>Denied with exception</w:t>
            </w:r>
          </w:p>
        </w:tc>
        <w:tc>
          <w:tcPr>
            <w:tcW w:w="2338" w:type="dxa"/>
          </w:tcPr>
          <w:p w14:paraId="01C95189" w14:textId="77AB18CF" w:rsidR="009903B7" w:rsidRDefault="00F90984" w:rsidP="001F4C62">
            <w:r>
              <w:t>07/31/2020</w:t>
            </w:r>
          </w:p>
        </w:tc>
      </w:tr>
    </w:tbl>
    <w:p w14:paraId="5B4CB01F" w14:textId="77777777" w:rsidR="009903B7" w:rsidRDefault="009903B7" w:rsidP="009903B7"/>
    <w:p w14:paraId="280D770C" w14:textId="357F83E7" w:rsidR="009903B7" w:rsidRDefault="009903B7" w:rsidP="009903B7">
      <w:r w:rsidRPr="00F710F5">
        <w:rPr>
          <w:b/>
          <w:bCs/>
        </w:rPr>
        <w:t>Appeal Determination</w:t>
      </w:r>
      <w:r>
        <w:t xml:space="preserve">: </w:t>
      </w:r>
      <w:r w:rsidR="002470A2" w:rsidRPr="002470A2">
        <w:t xml:space="preserve">After appealing their suspension, Freedom Forever’s appeal was </w:t>
      </w:r>
      <w:r w:rsidR="00516F0C">
        <w:t>denied</w:t>
      </w:r>
      <w:r w:rsidR="002470A2" w:rsidRPr="002470A2">
        <w:t xml:space="preserve"> by the IPA</w:t>
      </w:r>
      <w:r w:rsidR="002470A2">
        <w:t>.</w:t>
      </w:r>
      <w:r w:rsidR="00501031">
        <w:t xml:space="preserve"> </w:t>
      </w:r>
      <w:r w:rsidR="00784857">
        <w:t xml:space="preserve">However, </w:t>
      </w:r>
      <w:r w:rsidR="00501031">
        <w:t xml:space="preserve">Freedom Forever’s installation team </w:t>
      </w:r>
      <w:r w:rsidR="00784857">
        <w:t xml:space="preserve">was </w:t>
      </w:r>
      <w:r w:rsidR="00501031">
        <w:t>permitted to continue with the installation of systems</w:t>
      </w:r>
      <w:r w:rsidR="00C704AE">
        <w:t xml:space="preserve"> during their suspension term</w:t>
      </w:r>
      <w:r w:rsidR="00501031">
        <w:t>.</w:t>
      </w:r>
    </w:p>
    <w:p w14:paraId="5B869C1F" w14:textId="0E7FDCC0" w:rsidR="009903B7" w:rsidRDefault="009903B7" w:rsidP="00AE0919">
      <w:pPr>
        <w:pBdr>
          <w:bottom w:val="single" w:sz="6" w:space="1" w:color="auto"/>
        </w:pBdr>
      </w:pPr>
    </w:p>
    <w:p w14:paraId="1C38D4F0" w14:textId="77777777" w:rsidR="00204EA8" w:rsidRDefault="00204EA8" w:rsidP="00AE0919"/>
    <w:p w14:paraId="49182340" w14:textId="77777777" w:rsidR="006468AB" w:rsidRDefault="006468AB" w:rsidP="00204EA8">
      <w:pPr>
        <w:rPr>
          <w:b/>
          <w:bCs/>
        </w:rPr>
      </w:pPr>
    </w:p>
    <w:p w14:paraId="1AAAE1D0" w14:textId="77777777" w:rsidR="006468AB" w:rsidRDefault="006468AB" w:rsidP="00204EA8">
      <w:pPr>
        <w:rPr>
          <w:b/>
          <w:bCs/>
        </w:rPr>
      </w:pPr>
    </w:p>
    <w:p w14:paraId="3B141EFE" w14:textId="72280EF4" w:rsidR="00204EA8" w:rsidRPr="00F710F5" w:rsidRDefault="00204EA8" w:rsidP="00204EA8">
      <w:r>
        <w:rPr>
          <w:b/>
          <w:bCs/>
        </w:rPr>
        <w:t>ABP Entity Name</w:t>
      </w:r>
      <w:r>
        <w:t>: Standard Eco</w:t>
      </w:r>
      <w:r w:rsidR="00DE12D2">
        <w:t xml:space="preserve"> LLC</w:t>
      </w:r>
      <w:r w:rsidR="00C704AE">
        <w:t xml:space="preserve"> (“Standard Eco”)</w:t>
      </w:r>
    </w:p>
    <w:p w14:paraId="0DF5D1EA" w14:textId="361B14B9" w:rsidR="00204EA8" w:rsidRDefault="00204EA8" w:rsidP="00204EA8">
      <w:r w:rsidRPr="00F710F5">
        <w:rPr>
          <w:b/>
          <w:bCs/>
        </w:rPr>
        <w:t>Type of ABP Entity</w:t>
      </w:r>
      <w:r>
        <w:t>: Designee</w:t>
      </w:r>
    </w:p>
    <w:p w14:paraId="2A82B71B" w14:textId="132C21A4" w:rsidR="00204EA8" w:rsidRDefault="00204EA8" w:rsidP="008B1DC5">
      <w:r w:rsidRPr="00F710F5">
        <w:rPr>
          <w:b/>
          <w:bCs/>
        </w:rPr>
        <w:t>Reason for Suspension</w:t>
      </w:r>
      <w:r>
        <w:t xml:space="preserve">: </w:t>
      </w:r>
      <w:r w:rsidR="00C704AE">
        <w:t>Standard Eco v</w:t>
      </w:r>
      <w:r>
        <w:t>iolat</w:t>
      </w:r>
      <w:r w:rsidR="008B1DC5">
        <w:t>ed</w:t>
      </w:r>
      <w:r>
        <w:t xml:space="preserve"> </w:t>
      </w:r>
      <w:r w:rsidR="0096587F" w:rsidRPr="00185FDE">
        <w:t>S</w:t>
      </w:r>
      <w:r w:rsidRPr="00185FDE">
        <w:t xml:space="preserve">ection </w:t>
      </w:r>
      <w:r w:rsidR="008B1DC5">
        <w:t>2.D(4)(a)</w:t>
      </w:r>
      <w:r w:rsidR="00185FDE" w:rsidRPr="00185FDE">
        <w:t xml:space="preserve"> </w:t>
      </w:r>
      <w:r>
        <w:t xml:space="preserve">of the </w:t>
      </w:r>
      <w:r w:rsidR="008B1DC5">
        <w:t xml:space="preserve">ABP Guidelines for Distributed Generation Marketing Materials and Marketing Behavior, dated September 16, 2020, </w:t>
      </w:r>
      <w:r w:rsidR="0096587F">
        <w:t xml:space="preserve">by </w:t>
      </w:r>
      <w:r w:rsidR="00C704AE">
        <w:t xml:space="preserve">failing to </w:t>
      </w:r>
      <w:r>
        <w:t>provid</w:t>
      </w:r>
      <w:r w:rsidR="00C704AE">
        <w:t>e</w:t>
      </w:r>
      <w:r>
        <w:t xml:space="preserve"> customers with a Disclosure Form until several months after </w:t>
      </w:r>
      <w:r w:rsidR="00C704AE">
        <w:t xml:space="preserve">customers signed their </w:t>
      </w:r>
      <w:r>
        <w:t>installation</w:t>
      </w:r>
      <w:r w:rsidR="00C704AE">
        <w:t xml:space="preserve"> contract</w:t>
      </w:r>
      <w:r w:rsidR="00821DF4">
        <w:t xml:space="preserve"> </w:t>
      </w:r>
      <w:r w:rsidR="00C4737B" w:rsidRPr="00C4737B">
        <w:t>and for a failure to respond to the</w:t>
      </w:r>
      <w:r w:rsidR="00C4737B">
        <w:t xml:space="preserve">ir Approved Vendor </w:t>
      </w:r>
      <w:r w:rsidR="00C4737B" w:rsidRPr="00C4737B">
        <w:t>after repeated requests for information</w:t>
      </w:r>
      <w:r w:rsidR="00B354D2">
        <w:t xml:space="preserve"> on this issue</w:t>
      </w:r>
      <w:r w:rsidR="00C4737B" w:rsidRPr="00C4737B">
        <w:t>.</w:t>
      </w:r>
    </w:p>
    <w:p w14:paraId="73B74A04" w14:textId="2430B0CC" w:rsidR="00204EA8" w:rsidRPr="00426AF1" w:rsidRDefault="00204EA8" w:rsidP="00204EA8">
      <w:r>
        <w:rPr>
          <w:b/>
          <w:bCs/>
        </w:rPr>
        <w:t>Suspension status</w:t>
      </w:r>
      <w:r>
        <w:t xml:space="preserve">: </w:t>
      </w:r>
      <w:r w:rsidR="006641DC">
        <w:t>Suspension complete</w:t>
      </w:r>
      <w:r w:rsidR="00943CD0">
        <w:t>;</w:t>
      </w:r>
      <w:r w:rsidR="006641DC">
        <w:t xml:space="preserve"> Designee status restored</w:t>
      </w:r>
    </w:p>
    <w:p w14:paraId="599F7908" w14:textId="77777777" w:rsidR="00204EA8" w:rsidRDefault="00204EA8" w:rsidP="00204EA8"/>
    <w:tbl>
      <w:tblPr>
        <w:tblStyle w:val="TableGrid"/>
        <w:tblW w:w="0" w:type="auto"/>
        <w:tblLook w:val="04A0" w:firstRow="1" w:lastRow="0" w:firstColumn="1" w:lastColumn="0" w:noHBand="0" w:noVBand="1"/>
      </w:tblPr>
      <w:tblGrid>
        <w:gridCol w:w="2337"/>
        <w:gridCol w:w="2337"/>
        <w:gridCol w:w="2338"/>
        <w:gridCol w:w="2338"/>
      </w:tblGrid>
      <w:tr w:rsidR="00204EA8" w14:paraId="690F319B" w14:textId="77777777" w:rsidTr="001F4C62">
        <w:tc>
          <w:tcPr>
            <w:tcW w:w="9350" w:type="dxa"/>
            <w:gridSpan w:val="4"/>
          </w:tcPr>
          <w:p w14:paraId="55F3123A" w14:textId="77777777" w:rsidR="00204EA8" w:rsidRPr="00F710F5" w:rsidRDefault="00204EA8" w:rsidP="001F4C62">
            <w:pPr>
              <w:rPr>
                <w:b/>
                <w:bCs/>
              </w:rPr>
            </w:pPr>
            <w:r w:rsidRPr="00F710F5">
              <w:rPr>
                <w:b/>
                <w:bCs/>
              </w:rPr>
              <w:t>Suspension</w:t>
            </w:r>
            <w:r>
              <w:rPr>
                <w:b/>
                <w:bCs/>
              </w:rPr>
              <w:t xml:space="preserve"> Details</w:t>
            </w:r>
          </w:p>
        </w:tc>
      </w:tr>
      <w:tr w:rsidR="00204EA8" w14:paraId="640985E0" w14:textId="77777777" w:rsidTr="001F4C62">
        <w:tc>
          <w:tcPr>
            <w:tcW w:w="2337" w:type="dxa"/>
          </w:tcPr>
          <w:p w14:paraId="06EEEECA" w14:textId="77777777" w:rsidR="00204EA8" w:rsidRPr="00F710F5" w:rsidRDefault="00204EA8" w:rsidP="001F4C62">
            <w:pPr>
              <w:rPr>
                <w:b/>
                <w:bCs/>
              </w:rPr>
            </w:pPr>
            <w:r w:rsidRPr="00F710F5">
              <w:rPr>
                <w:b/>
                <w:bCs/>
              </w:rPr>
              <w:t>Issue Date</w:t>
            </w:r>
          </w:p>
        </w:tc>
        <w:tc>
          <w:tcPr>
            <w:tcW w:w="2337" w:type="dxa"/>
          </w:tcPr>
          <w:p w14:paraId="174B68F1" w14:textId="77777777" w:rsidR="00204EA8" w:rsidRPr="00F710F5" w:rsidRDefault="00204EA8" w:rsidP="001F4C62">
            <w:pPr>
              <w:rPr>
                <w:b/>
                <w:bCs/>
              </w:rPr>
            </w:pPr>
            <w:r w:rsidRPr="00F710F5">
              <w:rPr>
                <w:b/>
                <w:bCs/>
              </w:rPr>
              <w:t>Start Date</w:t>
            </w:r>
          </w:p>
        </w:tc>
        <w:tc>
          <w:tcPr>
            <w:tcW w:w="2338" w:type="dxa"/>
          </w:tcPr>
          <w:p w14:paraId="4305A9D0" w14:textId="77777777" w:rsidR="00204EA8" w:rsidRPr="00F710F5" w:rsidRDefault="00204EA8" w:rsidP="001F4C62">
            <w:pPr>
              <w:rPr>
                <w:b/>
                <w:bCs/>
              </w:rPr>
            </w:pPr>
            <w:r w:rsidRPr="00F710F5">
              <w:rPr>
                <w:b/>
                <w:bCs/>
              </w:rPr>
              <w:t>End Date</w:t>
            </w:r>
          </w:p>
        </w:tc>
        <w:tc>
          <w:tcPr>
            <w:tcW w:w="2338" w:type="dxa"/>
          </w:tcPr>
          <w:p w14:paraId="4B50563F" w14:textId="77777777" w:rsidR="00204EA8" w:rsidRPr="00F710F5" w:rsidRDefault="00204EA8" w:rsidP="001F4C62">
            <w:pPr>
              <w:rPr>
                <w:b/>
                <w:bCs/>
              </w:rPr>
            </w:pPr>
            <w:r w:rsidRPr="00F710F5">
              <w:rPr>
                <w:b/>
                <w:bCs/>
              </w:rPr>
              <w:t>Length</w:t>
            </w:r>
          </w:p>
        </w:tc>
      </w:tr>
      <w:tr w:rsidR="00204EA8" w14:paraId="63D632C1" w14:textId="77777777" w:rsidTr="001F4C62">
        <w:tc>
          <w:tcPr>
            <w:tcW w:w="2337" w:type="dxa"/>
          </w:tcPr>
          <w:p w14:paraId="5C61DE28" w14:textId="77777777" w:rsidR="00204EA8" w:rsidRDefault="00204EA8" w:rsidP="001F4C62">
            <w:r>
              <w:t>07/07/2020</w:t>
            </w:r>
          </w:p>
        </w:tc>
        <w:tc>
          <w:tcPr>
            <w:tcW w:w="2337" w:type="dxa"/>
          </w:tcPr>
          <w:p w14:paraId="31948112" w14:textId="77777777" w:rsidR="00204EA8" w:rsidRDefault="00204EA8" w:rsidP="001F4C62">
            <w:r>
              <w:t>07/07/2020</w:t>
            </w:r>
          </w:p>
        </w:tc>
        <w:tc>
          <w:tcPr>
            <w:tcW w:w="2338" w:type="dxa"/>
          </w:tcPr>
          <w:p w14:paraId="29284F88" w14:textId="2AEB1AF0" w:rsidR="00204EA8" w:rsidRDefault="00204EA8" w:rsidP="001F4C62">
            <w:r>
              <w:t>1</w:t>
            </w:r>
            <w:r w:rsidR="005D5F3F">
              <w:t>1</w:t>
            </w:r>
            <w:r>
              <w:t>/07/2020</w:t>
            </w:r>
          </w:p>
        </w:tc>
        <w:tc>
          <w:tcPr>
            <w:tcW w:w="2338" w:type="dxa"/>
          </w:tcPr>
          <w:p w14:paraId="0A7FCC88" w14:textId="6271798E" w:rsidR="00204EA8" w:rsidRDefault="005D5F3F" w:rsidP="001F4C62">
            <w:r>
              <w:t>4</w:t>
            </w:r>
            <w:r w:rsidR="00204EA8">
              <w:t xml:space="preserve"> months</w:t>
            </w:r>
          </w:p>
        </w:tc>
      </w:tr>
    </w:tbl>
    <w:p w14:paraId="2B65FC8B" w14:textId="77777777" w:rsidR="00204EA8" w:rsidRDefault="00204EA8" w:rsidP="00204EA8"/>
    <w:tbl>
      <w:tblPr>
        <w:tblStyle w:val="TableGrid"/>
        <w:tblW w:w="0" w:type="auto"/>
        <w:tblLook w:val="04A0" w:firstRow="1" w:lastRow="0" w:firstColumn="1" w:lastColumn="0" w:noHBand="0" w:noVBand="1"/>
      </w:tblPr>
      <w:tblGrid>
        <w:gridCol w:w="2337"/>
        <w:gridCol w:w="2337"/>
        <w:gridCol w:w="2338"/>
        <w:gridCol w:w="2338"/>
      </w:tblGrid>
      <w:tr w:rsidR="00204EA8" w14:paraId="54469515" w14:textId="77777777" w:rsidTr="001F4C62">
        <w:tc>
          <w:tcPr>
            <w:tcW w:w="9350" w:type="dxa"/>
            <w:gridSpan w:val="4"/>
          </w:tcPr>
          <w:p w14:paraId="02961F97" w14:textId="77777777" w:rsidR="00204EA8" w:rsidRPr="00F710F5" w:rsidRDefault="00204EA8" w:rsidP="001F4C62">
            <w:pPr>
              <w:rPr>
                <w:b/>
                <w:bCs/>
              </w:rPr>
            </w:pPr>
            <w:r w:rsidRPr="00F710F5">
              <w:rPr>
                <w:b/>
                <w:bCs/>
              </w:rPr>
              <w:t>Appeal</w:t>
            </w:r>
            <w:r>
              <w:rPr>
                <w:b/>
                <w:bCs/>
              </w:rPr>
              <w:t xml:space="preserve"> Details</w:t>
            </w:r>
          </w:p>
        </w:tc>
      </w:tr>
      <w:tr w:rsidR="00204EA8" w14:paraId="2326D1C1" w14:textId="77777777" w:rsidTr="001F4C62">
        <w:tc>
          <w:tcPr>
            <w:tcW w:w="2337" w:type="dxa"/>
          </w:tcPr>
          <w:p w14:paraId="32D22D6F" w14:textId="77777777" w:rsidR="00204EA8" w:rsidRPr="00F710F5" w:rsidRDefault="00204EA8" w:rsidP="001F4C62">
            <w:pPr>
              <w:rPr>
                <w:b/>
                <w:bCs/>
              </w:rPr>
            </w:pPr>
            <w:r w:rsidRPr="00F710F5">
              <w:rPr>
                <w:b/>
                <w:bCs/>
              </w:rPr>
              <w:t>Submitted</w:t>
            </w:r>
          </w:p>
        </w:tc>
        <w:tc>
          <w:tcPr>
            <w:tcW w:w="2337" w:type="dxa"/>
          </w:tcPr>
          <w:p w14:paraId="4425CDE5" w14:textId="77777777" w:rsidR="00204EA8" w:rsidRPr="00F710F5" w:rsidRDefault="00204EA8" w:rsidP="001F4C62">
            <w:pPr>
              <w:rPr>
                <w:b/>
                <w:bCs/>
              </w:rPr>
            </w:pPr>
            <w:r w:rsidRPr="00F710F5">
              <w:rPr>
                <w:b/>
                <w:bCs/>
              </w:rPr>
              <w:t>Receipt Date</w:t>
            </w:r>
          </w:p>
        </w:tc>
        <w:tc>
          <w:tcPr>
            <w:tcW w:w="2338" w:type="dxa"/>
          </w:tcPr>
          <w:p w14:paraId="7958AA79" w14:textId="77777777" w:rsidR="00204EA8" w:rsidRPr="00F710F5" w:rsidRDefault="00204EA8" w:rsidP="001F4C62">
            <w:pPr>
              <w:rPr>
                <w:b/>
                <w:bCs/>
              </w:rPr>
            </w:pPr>
            <w:r w:rsidRPr="00F710F5">
              <w:rPr>
                <w:b/>
                <w:bCs/>
              </w:rPr>
              <w:t>Status</w:t>
            </w:r>
          </w:p>
        </w:tc>
        <w:tc>
          <w:tcPr>
            <w:tcW w:w="2338" w:type="dxa"/>
          </w:tcPr>
          <w:p w14:paraId="5990CD74" w14:textId="77777777" w:rsidR="00204EA8" w:rsidRPr="00F710F5" w:rsidRDefault="00204EA8" w:rsidP="001F4C62">
            <w:pPr>
              <w:rPr>
                <w:b/>
                <w:bCs/>
              </w:rPr>
            </w:pPr>
            <w:r w:rsidRPr="00F710F5">
              <w:rPr>
                <w:b/>
                <w:bCs/>
              </w:rPr>
              <w:t>Determination Date</w:t>
            </w:r>
          </w:p>
        </w:tc>
      </w:tr>
      <w:tr w:rsidR="00204EA8" w14:paraId="2C183173" w14:textId="77777777" w:rsidTr="001F4C62">
        <w:tc>
          <w:tcPr>
            <w:tcW w:w="2337" w:type="dxa"/>
          </w:tcPr>
          <w:p w14:paraId="2349A132" w14:textId="738B4A9F" w:rsidR="00204EA8" w:rsidRDefault="00501031" w:rsidP="001F4C62">
            <w:r>
              <w:t>Yes</w:t>
            </w:r>
          </w:p>
        </w:tc>
        <w:tc>
          <w:tcPr>
            <w:tcW w:w="2337" w:type="dxa"/>
          </w:tcPr>
          <w:p w14:paraId="5AB9CAF6" w14:textId="515E9308" w:rsidR="00204EA8" w:rsidRDefault="00501031" w:rsidP="001F4C62">
            <w:r>
              <w:t>07/21/2020</w:t>
            </w:r>
          </w:p>
        </w:tc>
        <w:tc>
          <w:tcPr>
            <w:tcW w:w="2338" w:type="dxa"/>
          </w:tcPr>
          <w:p w14:paraId="24AC2A5E" w14:textId="5C1DC2A0" w:rsidR="00204EA8" w:rsidRDefault="00A3033B" w:rsidP="001F4C62">
            <w:r>
              <w:t>Denied</w:t>
            </w:r>
          </w:p>
        </w:tc>
        <w:tc>
          <w:tcPr>
            <w:tcW w:w="2338" w:type="dxa"/>
          </w:tcPr>
          <w:p w14:paraId="7BE21A4F" w14:textId="63AE23D6" w:rsidR="00204EA8" w:rsidRDefault="00A3033B" w:rsidP="001F4C62">
            <w:r>
              <w:t>08/28/2020</w:t>
            </w:r>
          </w:p>
        </w:tc>
      </w:tr>
    </w:tbl>
    <w:p w14:paraId="372DE038" w14:textId="77777777" w:rsidR="00204EA8" w:rsidRDefault="00204EA8" w:rsidP="00204EA8"/>
    <w:p w14:paraId="75FF9D35" w14:textId="7AFB38E1" w:rsidR="00204EA8" w:rsidRDefault="00204EA8" w:rsidP="00204EA8">
      <w:r w:rsidRPr="00F710F5">
        <w:rPr>
          <w:b/>
          <w:bCs/>
        </w:rPr>
        <w:t>Appeal Determination</w:t>
      </w:r>
      <w:r>
        <w:t xml:space="preserve">: </w:t>
      </w:r>
      <w:r w:rsidR="002470A2" w:rsidRPr="002470A2">
        <w:t>After appealing their suspension, Standard Eco</w:t>
      </w:r>
      <w:r w:rsidR="002470A2">
        <w:t xml:space="preserve">’s </w:t>
      </w:r>
      <w:r w:rsidR="002470A2" w:rsidRPr="002470A2">
        <w:t xml:space="preserve">appeal was denied by the IPA. </w:t>
      </w:r>
    </w:p>
    <w:p w14:paraId="7B8F148B" w14:textId="6898532D" w:rsidR="00204EA8" w:rsidRDefault="00204EA8" w:rsidP="00AE0919">
      <w:pPr>
        <w:pBdr>
          <w:bottom w:val="single" w:sz="6" w:space="1" w:color="auto"/>
        </w:pBdr>
      </w:pPr>
    </w:p>
    <w:p w14:paraId="2BD05A9A" w14:textId="77777777" w:rsidR="00C500AA" w:rsidRDefault="00C500AA" w:rsidP="00AE0919"/>
    <w:p w14:paraId="0DE1B11C" w14:textId="0F00DA0E" w:rsidR="00C500AA" w:rsidRPr="00F710F5" w:rsidRDefault="00C500AA" w:rsidP="00C500AA">
      <w:r w:rsidRPr="00362239">
        <w:rPr>
          <w:b/>
          <w:bCs/>
        </w:rPr>
        <w:t>ABP Entity Name</w:t>
      </w:r>
      <w:r w:rsidRPr="00362239">
        <w:t>: United American Marketing</w:t>
      </w:r>
      <w:r w:rsidR="00C704AE">
        <w:t xml:space="preserve"> Corp. (“</w:t>
      </w:r>
      <w:r w:rsidR="00C704AE" w:rsidRPr="00C704AE">
        <w:t>United American Marketing</w:t>
      </w:r>
      <w:r w:rsidR="00C704AE">
        <w:t>”)</w:t>
      </w:r>
    </w:p>
    <w:p w14:paraId="26542B88" w14:textId="57F1B00C" w:rsidR="00C500AA" w:rsidRDefault="00C500AA" w:rsidP="00C500AA">
      <w:r w:rsidRPr="00F710F5">
        <w:rPr>
          <w:b/>
          <w:bCs/>
        </w:rPr>
        <w:t>Type of ABP Entity</w:t>
      </w:r>
      <w:r>
        <w:t>: Designee</w:t>
      </w:r>
    </w:p>
    <w:p w14:paraId="0616C844" w14:textId="5E3B3974" w:rsidR="00C500AA" w:rsidRDefault="00C500AA" w:rsidP="00C500AA">
      <w:r w:rsidRPr="00F710F5">
        <w:rPr>
          <w:b/>
          <w:bCs/>
        </w:rPr>
        <w:t>Reason for Suspension</w:t>
      </w:r>
      <w:r>
        <w:t xml:space="preserve">: United American Marketing </w:t>
      </w:r>
      <w:r w:rsidR="0011559B" w:rsidRPr="0011559B">
        <w:t>performed door-to-door marketing</w:t>
      </w:r>
      <w:r w:rsidR="00A84815">
        <w:t xml:space="preserve"> and </w:t>
      </w:r>
      <w:r w:rsidR="0011559B" w:rsidRPr="0011559B">
        <w:t>violat</w:t>
      </w:r>
      <w:r w:rsidR="00A84815">
        <w:t>ed</w:t>
      </w:r>
      <w:r w:rsidR="0011559B" w:rsidRPr="0011559B">
        <w:t xml:space="preserve"> the emergency amendment to the ABP Marketing Guidelines</w:t>
      </w:r>
      <w:r w:rsidR="00EF728C">
        <w:t xml:space="preserve"> </w:t>
      </w:r>
      <w:r w:rsidR="00F2015C">
        <w:t>updated</w:t>
      </w:r>
      <w:r w:rsidR="00EF728C" w:rsidRPr="00EF728C">
        <w:t xml:space="preserve"> on </w:t>
      </w:r>
      <w:r w:rsidR="00EF728C">
        <w:t>October 7</w:t>
      </w:r>
      <w:r w:rsidR="00EF728C" w:rsidRPr="00EF728C">
        <w:t xml:space="preserve">, </w:t>
      </w:r>
      <w:r w:rsidR="001E2C72" w:rsidRPr="00EF728C">
        <w:t>2020,</w:t>
      </w:r>
      <w:r w:rsidR="001E2C72" w:rsidRPr="00B1683D">
        <w:t xml:space="preserve"> </w:t>
      </w:r>
      <w:r w:rsidR="001E2C72" w:rsidRPr="0011559B">
        <w:t>prohibiting</w:t>
      </w:r>
      <w:r w:rsidR="006F1637">
        <w:t xml:space="preserve"> such solicitations during</w:t>
      </w:r>
      <w:r w:rsidR="0011559B" w:rsidRPr="0011559B">
        <w:t xml:space="preserve"> the ongoing COVID-19 pandemic. </w:t>
      </w:r>
    </w:p>
    <w:p w14:paraId="330D9399" w14:textId="0567C89D" w:rsidR="00C500AA" w:rsidRPr="00426AF1" w:rsidRDefault="00C500AA" w:rsidP="00C500AA">
      <w:r>
        <w:rPr>
          <w:b/>
          <w:bCs/>
        </w:rPr>
        <w:t>Suspension status</w:t>
      </w:r>
      <w:r>
        <w:t xml:space="preserve">: </w:t>
      </w:r>
      <w:r w:rsidR="00362239">
        <w:t>Suspension complete; Designee status restored</w:t>
      </w:r>
    </w:p>
    <w:p w14:paraId="2AE42595" w14:textId="77777777" w:rsidR="00C500AA" w:rsidRDefault="00C500AA" w:rsidP="00C500AA"/>
    <w:tbl>
      <w:tblPr>
        <w:tblStyle w:val="TableGrid"/>
        <w:tblW w:w="0" w:type="auto"/>
        <w:tblLook w:val="04A0" w:firstRow="1" w:lastRow="0" w:firstColumn="1" w:lastColumn="0" w:noHBand="0" w:noVBand="1"/>
      </w:tblPr>
      <w:tblGrid>
        <w:gridCol w:w="2337"/>
        <w:gridCol w:w="2337"/>
        <w:gridCol w:w="2338"/>
        <w:gridCol w:w="2338"/>
      </w:tblGrid>
      <w:tr w:rsidR="00C500AA" w14:paraId="6361EC92" w14:textId="77777777" w:rsidTr="00CC701D">
        <w:tc>
          <w:tcPr>
            <w:tcW w:w="9350" w:type="dxa"/>
            <w:gridSpan w:val="4"/>
          </w:tcPr>
          <w:p w14:paraId="0D82862C" w14:textId="77777777" w:rsidR="00C500AA" w:rsidRPr="00F710F5" w:rsidRDefault="00C500AA" w:rsidP="00CC701D">
            <w:pPr>
              <w:rPr>
                <w:b/>
                <w:bCs/>
              </w:rPr>
            </w:pPr>
            <w:r w:rsidRPr="00F710F5">
              <w:rPr>
                <w:b/>
                <w:bCs/>
              </w:rPr>
              <w:t>Suspension</w:t>
            </w:r>
            <w:r>
              <w:rPr>
                <w:b/>
                <w:bCs/>
              </w:rPr>
              <w:t xml:space="preserve"> Details</w:t>
            </w:r>
          </w:p>
        </w:tc>
      </w:tr>
      <w:tr w:rsidR="00C500AA" w14:paraId="31C19B57" w14:textId="77777777" w:rsidTr="00CC701D">
        <w:tc>
          <w:tcPr>
            <w:tcW w:w="2337" w:type="dxa"/>
          </w:tcPr>
          <w:p w14:paraId="3EBD8BC9" w14:textId="77777777" w:rsidR="00C500AA" w:rsidRPr="00F710F5" w:rsidRDefault="00C500AA" w:rsidP="00CC701D">
            <w:pPr>
              <w:rPr>
                <w:b/>
                <w:bCs/>
              </w:rPr>
            </w:pPr>
            <w:r w:rsidRPr="00F710F5">
              <w:rPr>
                <w:b/>
                <w:bCs/>
              </w:rPr>
              <w:t>Issue Date</w:t>
            </w:r>
          </w:p>
        </w:tc>
        <w:tc>
          <w:tcPr>
            <w:tcW w:w="2337" w:type="dxa"/>
          </w:tcPr>
          <w:p w14:paraId="08A86355" w14:textId="77777777" w:rsidR="00C500AA" w:rsidRPr="00F710F5" w:rsidRDefault="00C500AA" w:rsidP="00CC701D">
            <w:pPr>
              <w:rPr>
                <w:b/>
                <w:bCs/>
              </w:rPr>
            </w:pPr>
            <w:r w:rsidRPr="00F710F5">
              <w:rPr>
                <w:b/>
                <w:bCs/>
              </w:rPr>
              <w:t>Start Date</w:t>
            </w:r>
          </w:p>
        </w:tc>
        <w:tc>
          <w:tcPr>
            <w:tcW w:w="2338" w:type="dxa"/>
          </w:tcPr>
          <w:p w14:paraId="3EF76808" w14:textId="77777777" w:rsidR="00C500AA" w:rsidRPr="00F710F5" w:rsidRDefault="00C500AA" w:rsidP="00CC701D">
            <w:pPr>
              <w:rPr>
                <w:b/>
                <w:bCs/>
              </w:rPr>
            </w:pPr>
            <w:r w:rsidRPr="00F710F5">
              <w:rPr>
                <w:b/>
                <w:bCs/>
              </w:rPr>
              <w:t>End Date</w:t>
            </w:r>
          </w:p>
        </w:tc>
        <w:tc>
          <w:tcPr>
            <w:tcW w:w="2338" w:type="dxa"/>
          </w:tcPr>
          <w:p w14:paraId="345EBE91" w14:textId="77777777" w:rsidR="00C500AA" w:rsidRPr="00F710F5" w:rsidRDefault="00C500AA" w:rsidP="00CC701D">
            <w:pPr>
              <w:rPr>
                <w:b/>
                <w:bCs/>
              </w:rPr>
            </w:pPr>
            <w:r w:rsidRPr="00F710F5">
              <w:rPr>
                <w:b/>
                <w:bCs/>
              </w:rPr>
              <w:t>Length</w:t>
            </w:r>
          </w:p>
        </w:tc>
      </w:tr>
      <w:tr w:rsidR="00C500AA" w14:paraId="4130B10D" w14:textId="77777777" w:rsidTr="00CC701D">
        <w:tc>
          <w:tcPr>
            <w:tcW w:w="2337" w:type="dxa"/>
          </w:tcPr>
          <w:p w14:paraId="6B712A33" w14:textId="39D73FD0" w:rsidR="00C500AA" w:rsidRDefault="00C500AA" w:rsidP="00CC701D">
            <w:r>
              <w:t>10/15/2020</w:t>
            </w:r>
          </w:p>
        </w:tc>
        <w:tc>
          <w:tcPr>
            <w:tcW w:w="2337" w:type="dxa"/>
          </w:tcPr>
          <w:p w14:paraId="6F6CDF4F" w14:textId="7A539506" w:rsidR="00C500AA" w:rsidRDefault="00C500AA" w:rsidP="00CC701D">
            <w:r>
              <w:t>10/15/2020</w:t>
            </w:r>
          </w:p>
        </w:tc>
        <w:tc>
          <w:tcPr>
            <w:tcW w:w="2338" w:type="dxa"/>
          </w:tcPr>
          <w:p w14:paraId="3EBFD269" w14:textId="46E52BCD" w:rsidR="00C500AA" w:rsidRDefault="007E3F92" w:rsidP="00CC701D">
            <w:r>
              <w:t>0</w:t>
            </w:r>
            <w:r w:rsidR="00C500AA">
              <w:t>4/15/202</w:t>
            </w:r>
            <w:r w:rsidR="001976FB">
              <w:t>1</w:t>
            </w:r>
          </w:p>
        </w:tc>
        <w:tc>
          <w:tcPr>
            <w:tcW w:w="2338" w:type="dxa"/>
          </w:tcPr>
          <w:p w14:paraId="5FF7D198" w14:textId="2DA710A5" w:rsidR="00C500AA" w:rsidRDefault="00C500AA" w:rsidP="00CC701D">
            <w:r>
              <w:t>6 months</w:t>
            </w:r>
          </w:p>
        </w:tc>
      </w:tr>
    </w:tbl>
    <w:p w14:paraId="04050ABB" w14:textId="77777777" w:rsidR="00C500AA" w:rsidRDefault="00C500AA" w:rsidP="00C500AA"/>
    <w:tbl>
      <w:tblPr>
        <w:tblStyle w:val="TableGrid"/>
        <w:tblW w:w="0" w:type="auto"/>
        <w:tblLook w:val="04A0" w:firstRow="1" w:lastRow="0" w:firstColumn="1" w:lastColumn="0" w:noHBand="0" w:noVBand="1"/>
      </w:tblPr>
      <w:tblGrid>
        <w:gridCol w:w="2337"/>
        <w:gridCol w:w="2337"/>
        <w:gridCol w:w="2338"/>
        <w:gridCol w:w="2338"/>
      </w:tblGrid>
      <w:tr w:rsidR="00C500AA" w14:paraId="59AF0895" w14:textId="77777777" w:rsidTr="00CC701D">
        <w:tc>
          <w:tcPr>
            <w:tcW w:w="9350" w:type="dxa"/>
            <w:gridSpan w:val="4"/>
          </w:tcPr>
          <w:p w14:paraId="50795497" w14:textId="77777777" w:rsidR="00C500AA" w:rsidRPr="00F710F5" w:rsidRDefault="00C500AA" w:rsidP="00CC701D">
            <w:pPr>
              <w:rPr>
                <w:b/>
                <w:bCs/>
              </w:rPr>
            </w:pPr>
            <w:r w:rsidRPr="00F710F5">
              <w:rPr>
                <w:b/>
                <w:bCs/>
              </w:rPr>
              <w:t>Appeal</w:t>
            </w:r>
            <w:r>
              <w:rPr>
                <w:b/>
                <w:bCs/>
              </w:rPr>
              <w:t xml:space="preserve"> Details</w:t>
            </w:r>
          </w:p>
        </w:tc>
      </w:tr>
      <w:tr w:rsidR="00C500AA" w14:paraId="0B1EF773" w14:textId="77777777" w:rsidTr="00CC701D">
        <w:tc>
          <w:tcPr>
            <w:tcW w:w="2337" w:type="dxa"/>
          </w:tcPr>
          <w:p w14:paraId="2AE93344" w14:textId="77777777" w:rsidR="00C500AA" w:rsidRPr="00F710F5" w:rsidRDefault="00C500AA" w:rsidP="00CC701D">
            <w:pPr>
              <w:rPr>
                <w:b/>
                <w:bCs/>
              </w:rPr>
            </w:pPr>
            <w:r w:rsidRPr="00F710F5">
              <w:rPr>
                <w:b/>
                <w:bCs/>
              </w:rPr>
              <w:t>Submitted</w:t>
            </w:r>
          </w:p>
        </w:tc>
        <w:tc>
          <w:tcPr>
            <w:tcW w:w="2337" w:type="dxa"/>
          </w:tcPr>
          <w:p w14:paraId="4F608A33" w14:textId="77777777" w:rsidR="00C500AA" w:rsidRPr="00F710F5" w:rsidRDefault="00C500AA" w:rsidP="00CC701D">
            <w:pPr>
              <w:rPr>
                <w:b/>
                <w:bCs/>
              </w:rPr>
            </w:pPr>
            <w:r w:rsidRPr="00F710F5">
              <w:rPr>
                <w:b/>
                <w:bCs/>
              </w:rPr>
              <w:t>Receipt Date</w:t>
            </w:r>
          </w:p>
        </w:tc>
        <w:tc>
          <w:tcPr>
            <w:tcW w:w="2338" w:type="dxa"/>
          </w:tcPr>
          <w:p w14:paraId="45A29FD8" w14:textId="77777777" w:rsidR="00C500AA" w:rsidRPr="00F710F5" w:rsidRDefault="00C500AA" w:rsidP="00CC701D">
            <w:pPr>
              <w:rPr>
                <w:b/>
                <w:bCs/>
              </w:rPr>
            </w:pPr>
            <w:r w:rsidRPr="00F710F5">
              <w:rPr>
                <w:b/>
                <w:bCs/>
              </w:rPr>
              <w:t>Status</w:t>
            </w:r>
          </w:p>
        </w:tc>
        <w:tc>
          <w:tcPr>
            <w:tcW w:w="2338" w:type="dxa"/>
          </w:tcPr>
          <w:p w14:paraId="0ADAE8BB" w14:textId="77777777" w:rsidR="00C500AA" w:rsidRPr="00F710F5" w:rsidRDefault="00C500AA" w:rsidP="00CC701D">
            <w:pPr>
              <w:rPr>
                <w:b/>
                <w:bCs/>
              </w:rPr>
            </w:pPr>
            <w:r w:rsidRPr="00F710F5">
              <w:rPr>
                <w:b/>
                <w:bCs/>
              </w:rPr>
              <w:t>Determination Date</w:t>
            </w:r>
          </w:p>
        </w:tc>
      </w:tr>
      <w:tr w:rsidR="00C500AA" w14:paraId="6F569CA7" w14:textId="77777777" w:rsidTr="00CC701D">
        <w:tc>
          <w:tcPr>
            <w:tcW w:w="2337" w:type="dxa"/>
          </w:tcPr>
          <w:p w14:paraId="3E079C04" w14:textId="77777777" w:rsidR="00C500AA" w:rsidRDefault="00C500AA" w:rsidP="00CC701D">
            <w:r>
              <w:t>Yes</w:t>
            </w:r>
          </w:p>
        </w:tc>
        <w:tc>
          <w:tcPr>
            <w:tcW w:w="2337" w:type="dxa"/>
          </w:tcPr>
          <w:p w14:paraId="44F929DB" w14:textId="701416D9" w:rsidR="00C500AA" w:rsidRDefault="00C500AA" w:rsidP="00CC701D">
            <w:r>
              <w:t>10/29/2020</w:t>
            </w:r>
          </w:p>
        </w:tc>
        <w:tc>
          <w:tcPr>
            <w:tcW w:w="2338" w:type="dxa"/>
          </w:tcPr>
          <w:p w14:paraId="25C79FAF" w14:textId="451090D9" w:rsidR="00C500AA" w:rsidRDefault="00E040AC" w:rsidP="00CC701D">
            <w:r>
              <w:t>Denied</w:t>
            </w:r>
          </w:p>
        </w:tc>
        <w:tc>
          <w:tcPr>
            <w:tcW w:w="2338" w:type="dxa"/>
          </w:tcPr>
          <w:p w14:paraId="7645D057" w14:textId="2D605DE3" w:rsidR="00C500AA" w:rsidRDefault="00E040AC" w:rsidP="00CC701D">
            <w:r>
              <w:t>11/19/2020</w:t>
            </w:r>
          </w:p>
        </w:tc>
      </w:tr>
    </w:tbl>
    <w:p w14:paraId="68C4A708" w14:textId="77777777" w:rsidR="00C500AA" w:rsidRDefault="00C500AA" w:rsidP="00C500AA"/>
    <w:p w14:paraId="5B48BB31" w14:textId="12C2077A" w:rsidR="00C500AA" w:rsidRDefault="00C500AA" w:rsidP="00C500AA">
      <w:r w:rsidRPr="00F710F5">
        <w:rPr>
          <w:b/>
          <w:bCs/>
        </w:rPr>
        <w:t>Appeal Determination</w:t>
      </w:r>
      <w:r>
        <w:t xml:space="preserve">: </w:t>
      </w:r>
      <w:r w:rsidR="002470A2" w:rsidRPr="002470A2">
        <w:t>After appealing their suspension, United American Marketing</w:t>
      </w:r>
      <w:r w:rsidR="002470A2">
        <w:t xml:space="preserve">’s </w:t>
      </w:r>
      <w:r w:rsidR="002470A2" w:rsidRPr="002470A2">
        <w:t xml:space="preserve">appeal was denied by the IPA. </w:t>
      </w:r>
    </w:p>
    <w:p w14:paraId="3B6EF6BE" w14:textId="2AFC9D02" w:rsidR="001976FB" w:rsidRDefault="001976FB" w:rsidP="00C500AA">
      <w:pPr>
        <w:pBdr>
          <w:bottom w:val="single" w:sz="6" w:space="1" w:color="auto"/>
        </w:pBdr>
      </w:pPr>
    </w:p>
    <w:p w14:paraId="6E15E20A" w14:textId="77777777" w:rsidR="001976FB" w:rsidRDefault="001976FB" w:rsidP="001976FB">
      <w:pPr>
        <w:rPr>
          <w:b/>
          <w:bCs/>
        </w:rPr>
      </w:pPr>
    </w:p>
    <w:p w14:paraId="7742BC11" w14:textId="77777777" w:rsidR="006468AB" w:rsidRDefault="006468AB" w:rsidP="001976FB">
      <w:pPr>
        <w:rPr>
          <w:b/>
          <w:bCs/>
        </w:rPr>
      </w:pPr>
    </w:p>
    <w:p w14:paraId="672B9C0E" w14:textId="77777777" w:rsidR="006468AB" w:rsidRDefault="006468AB" w:rsidP="001976FB">
      <w:pPr>
        <w:rPr>
          <w:b/>
          <w:bCs/>
        </w:rPr>
      </w:pPr>
    </w:p>
    <w:p w14:paraId="4146C100" w14:textId="77777777" w:rsidR="006468AB" w:rsidRDefault="006468AB" w:rsidP="001976FB">
      <w:pPr>
        <w:rPr>
          <w:b/>
          <w:bCs/>
        </w:rPr>
      </w:pPr>
    </w:p>
    <w:p w14:paraId="7B84E1E9" w14:textId="2B6DAC35" w:rsidR="001976FB" w:rsidRPr="00F710F5" w:rsidRDefault="001976FB" w:rsidP="001976FB">
      <w:r>
        <w:rPr>
          <w:b/>
          <w:bCs/>
        </w:rPr>
        <w:t>ABP Entity Name</w:t>
      </w:r>
      <w:r>
        <w:t>: Bright Planet Solar</w:t>
      </w:r>
      <w:r w:rsidR="00DE12D2">
        <w:t>, Inc</w:t>
      </w:r>
      <w:r w:rsidR="00C704AE">
        <w:t xml:space="preserve"> (“</w:t>
      </w:r>
      <w:r w:rsidR="00C704AE" w:rsidRPr="0011559B">
        <w:t>Bright Planet Solar</w:t>
      </w:r>
      <w:r w:rsidR="00C704AE">
        <w:t>”)</w:t>
      </w:r>
    </w:p>
    <w:p w14:paraId="33DB96FD" w14:textId="77777777" w:rsidR="001976FB" w:rsidRDefault="001976FB" w:rsidP="001976FB">
      <w:r w:rsidRPr="00F710F5">
        <w:rPr>
          <w:b/>
          <w:bCs/>
        </w:rPr>
        <w:t>Type of ABP Entity</w:t>
      </w:r>
      <w:r>
        <w:t>: Designee</w:t>
      </w:r>
    </w:p>
    <w:p w14:paraId="7B5901C8" w14:textId="755C4C67" w:rsidR="001976FB" w:rsidRDefault="001976FB" w:rsidP="001976FB">
      <w:r w:rsidRPr="00F710F5">
        <w:rPr>
          <w:b/>
          <w:bCs/>
        </w:rPr>
        <w:t>Reason for Suspension</w:t>
      </w:r>
      <w:r>
        <w:t xml:space="preserve">: </w:t>
      </w:r>
      <w:r w:rsidR="002E1490" w:rsidRPr="002E1490">
        <w:t>A third-party sales company, contracted to perform sales on behalf of Bright Planet Solar, performed door-to-door marketing and violated the emergency amendment to the ABP Marketing Guidelines updated on</w:t>
      </w:r>
      <w:r w:rsidR="00EF728C" w:rsidRPr="00EF728C">
        <w:t xml:space="preserve"> </w:t>
      </w:r>
      <w:r w:rsidR="00EF728C">
        <w:t>October 7</w:t>
      </w:r>
      <w:r w:rsidR="00EF728C" w:rsidRPr="00EF728C">
        <w:t xml:space="preserve">, </w:t>
      </w:r>
      <w:r w:rsidR="001E2C72" w:rsidRPr="00EF728C">
        <w:t>2020,</w:t>
      </w:r>
      <w:r w:rsidR="000E1860" w:rsidRPr="000E1860">
        <w:t xml:space="preserve"> </w:t>
      </w:r>
      <w:r w:rsidR="006F1637">
        <w:t>prohibiting such solicitations during</w:t>
      </w:r>
      <w:r w:rsidR="000E1860" w:rsidRPr="000E1860">
        <w:t xml:space="preserve"> the ongoing COVID-19 pandemic</w:t>
      </w:r>
      <w:r w:rsidR="000E1860">
        <w:t>.</w:t>
      </w:r>
    </w:p>
    <w:p w14:paraId="44403998" w14:textId="74B0D8A6" w:rsidR="001976FB" w:rsidRPr="00426AF1" w:rsidRDefault="001976FB" w:rsidP="001976FB">
      <w:r>
        <w:rPr>
          <w:b/>
          <w:bCs/>
        </w:rPr>
        <w:t>Suspension status</w:t>
      </w:r>
      <w:r>
        <w:t xml:space="preserve">: </w:t>
      </w:r>
      <w:r w:rsidR="00CC55E0">
        <w:t>Suspension complete; Designee status restored</w:t>
      </w:r>
    </w:p>
    <w:p w14:paraId="6EEE60FF" w14:textId="77777777" w:rsidR="001976FB" w:rsidRDefault="001976FB" w:rsidP="001976FB"/>
    <w:tbl>
      <w:tblPr>
        <w:tblStyle w:val="TableGrid"/>
        <w:tblW w:w="0" w:type="auto"/>
        <w:tblLook w:val="04A0" w:firstRow="1" w:lastRow="0" w:firstColumn="1" w:lastColumn="0" w:noHBand="0" w:noVBand="1"/>
      </w:tblPr>
      <w:tblGrid>
        <w:gridCol w:w="2337"/>
        <w:gridCol w:w="2337"/>
        <w:gridCol w:w="2338"/>
        <w:gridCol w:w="2338"/>
      </w:tblGrid>
      <w:tr w:rsidR="001976FB" w14:paraId="48D895B0" w14:textId="77777777" w:rsidTr="00CC701D">
        <w:tc>
          <w:tcPr>
            <w:tcW w:w="9350" w:type="dxa"/>
            <w:gridSpan w:val="4"/>
          </w:tcPr>
          <w:p w14:paraId="4A0BFC3D" w14:textId="77777777" w:rsidR="001976FB" w:rsidRPr="00F710F5" w:rsidRDefault="001976FB" w:rsidP="00CC701D">
            <w:pPr>
              <w:rPr>
                <w:b/>
                <w:bCs/>
              </w:rPr>
            </w:pPr>
            <w:r w:rsidRPr="00F710F5">
              <w:rPr>
                <w:b/>
                <w:bCs/>
              </w:rPr>
              <w:t>Suspension</w:t>
            </w:r>
            <w:r>
              <w:rPr>
                <w:b/>
                <w:bCs/>
              </w:rPr>
              <w:t xml:space="preserve"> Details</w:t>
            </w:r>
          </w:p>
        </w:tc>
      </w:tr>
      <w:tr w:rsidR="001976FB" w14:paraId="3D7C7C69" w14:textId="77777777" w:rsidTr="00CC701D">
        <w:tc>
          <w:tcPr>
            <w:tcW w:w="2337" w:type="dxa"/>
          </w:tcPr>
          <w:p w14:paraId="37F35F7F" w14:textId="77777777" w:rsidR="001976FB" w:rsidRPr="00F710F5" w:rsidRDefault="001976FB" w:rsidP="00CC701D">
            <w:pPr>
              <w:rPr>
                <w:b/>
                <w:bCs/>
              </w:rPr>
            </w:pPr>
            <w:r w:rsidRPr="00F710F5">
              <w:rPr>
                <w:b/>
                <w:bCs/>
              </w:rPr>
              <w:t>Issue Date</w:t>
            </w:r>
          </w:p>
        </w:tc>
        <w:tc>
          <w:tcPr>
            <w:tcW w:w="2337" w:type="dxa"/>
          </w:tcPr>
          <w:p w14:paraId="0EA36DD2" w14:textId="77777777" w:rsidR="001976FB" w:rsidRPr="00F710F5" w:rsidRDefault="001976FB" w:rsidP="00CC701D">
            <w:pPr>
              <w:rPr>
                <w:b/>
                <w:bCs/>
              </w:rPr>
            </w:pPr>
            <w:r w:rsidRPr="00F710F5">
              <w:rPr>
                <w:b/>
                <w:bCs/>
              </w:rPr>
              <w:t>Start Date</w:t>
            </w:r>
          </w:p>
        </w:tc>
        <w:tc>
          <w:tcPr>
            <w:tcW w:w="2338" w:type="dxa"/>
          </w:tcPr>
          <w:p w14:paraId="2EB8CD3C" w14:textId="77777777" w:rsidR="001976FB" w:rsidRPr="00F710F5" w:rsidRDefault="001976FB" w:rsidP="00CC701D">
            <w:pPr>
              <w:rPr>
                <w:b/>
                <w:bCs/>
              </w:rPr>
            </w:pPr>
            <w:r w:rsidRPr="00F710F5">
              <w:rPr>
                <w:b/>
                <w:bCs/>
              </w:rPr>
              <w:t>End Date</w:t>
            </w:r>
          </w:p>
        </w:tc>
        <w:tc>
          <w:tcPr>
            <w:tcW w:w="2338" w:type="dxa"/>
          </w:tcPr>
          <w:p w14:paraId="02A63644" w14:textId="77777777" w:rsidR="001976FB" w:rsidRPr="00F710F5" w:rsidRDefault="001976FB" w:rsidP="00CC701D">
            <w:pPr>
              <w:rPr>
                <w:b/>
                <w:bCs/>
              </w:rPr>
            </w:pPr>
            <w:r w:rsidRPr="00F710F5">
              <w:rPr>
                <w:b/>
                <w:bCs/>
              </w:rPr>
              <w:t>Length</w:t>
            </w:r>
          </w:p>
        </w:tc>
      </w:tr>
      <w:tr w:rsidR="001976FB" w14:paraId="7E86B9EE" w14:textId="77777777" w:rsidTr="00CC701D">
        <w:tc>
          <w:tcPr>
            <w:tcW w:w="2337" w:type="dxa"/>
          </w:tcPr>
          <w:p w14:paraId="6BBD9A57" w14:textId="7CDF7B2E" w:rsidR="001976FB" w:rsidRDefault="001976FB" w:rsidP="00CC701D">
            <w:r>
              <w:t>11/13/2020</w:t>
            </w:r>
          </w:p>
        </w:tc>
        <w:tc>
          <w:tcPr>
            <w:tcW w:w="2337" w:type="dxa"/>
          </w:tcPr>
          <w:p w14:paraId="63D6F669" w14:textId="1717ECB1" w:rsidR="001976FB" w:rsidRDefault="001976FB" w:rsidP="00CC701D">
            <w:r>
              <w:t>11/13/2020</w:t>
            </w:r>
          </w:p>
        </w:tc>
        <w:tc>
          <w:tcPr>
            <w:tcW w:w="2338" w:type="dxa"/>
          </w:tcPr>
          <w:p w14:paraId="48B80F42" w14:textId="60CE288B" w:rsidR="001976FB" w:rsidRDefault="007E3F92" w:rsidP="00CC701D">
            <w:r>
              <w:t>0</w:t>
            </w:r>
            <w:r w:rsidR="001976FB">
              <w:t>2/1</w:t>
            </w:r>
            <w:r w:rsidR="004A15DA">
              <w:t>3</w:t>
            </w:r>
            <w:r w:rsidR="001976FB">
              <w:t>/2021</w:t>
            </w:r>
          </w:p>
        </w:tc>
        <w:tc>
          <w:tcPr>
            <w:tcW w:w="2338" w:type="dxa"/>
          </w:tcPr>
          <w:p w14:paraId="582E2D25" w14:textId="7DF9DF00" w:rsidR="001976FB" w:rsidRDefault="001976FB" w:rsidP="00CC701D">
            <w:r>
              <w:t>3 months</w:t>
            </w:r>
          </w:p>
        </w:tc>
      </w:tr>
    </w:tbl>
    <w:p w14:paraId="1197E955" w14:textId="77777777" w:rsidR="001976FB" w:rsidRDefault="001976FB" w:rsidP="001976FB"/>
    <w:tbl>
      <w:tblPr>
        <w:tblStyle w:val="TableGrid"/>
        <w:tblW w:w="0" w:type="auto"/>
        <w:tblLook w:val="04A0" w:firstRow="1" w:lastRow="0" w:firstColumn="1" w:lastColumn="0" w:noHBand="0" w:noVBand="1"/>
      </w:tblPr>
      <w:tblGrid>
        <w:gridCol w:w="2337"/>
        <w:gridCol w:w="2337"/>
        <w:gridCol w:w="2338"/>
        <w:gridCol w:w="2338"/>
      </w:tblGrid>
      <w:tr w:rsidR="001976FB" w14:paraId="09850740" w14:textId="77777777" w:rsidTr="00CC701D">
        <w:tc>
          <w:tcPr>
            <w:tcW w:w="9350" w:type="dxa"/>
            <w:gridSpan w:val="4"/>
          </w:tcPr>
          <w:p w14:paraId="0BDF1DC0" w14:textId="77777777" w:rsidR="001976FB" w:rsidRPr="00F710F5" w:rsidRDefault="001976FB" w:rsidP="00CC701D">
            <w:pPr>
              <w:rPr>
                <w:b/>
                <w:bCs/>
              </w:rPr>
            </w:pPr>
            <w:r w:rsidRPr="00F710F5">
              <w:rPr>
                <w:b/>
                <w:bCs/>
              </w:rPr>
              <w:t>Appeal</w:t>
            </w:r>
            <w:r>
              <w:rPr>
                <w:b/>
                <w:bCs/>
              </w:rPr>
              <w:t xml:space="preserve"> Details</w:t>
            </w:r>
          </w:p>
        </w:tc>
      </w:tr>
      <w:tr w:rsidR="001976FB" w14:paraId="0B511F6F" w14:textId="77777777" w:rsidTr="00CC701D">
        <w:tc>
          <w:tcPr>
            <w:tcW w:w="2337" w:type="dxa"/>
          </w:tcPr>
          <w:p w14:paraId="4F73D414" w14:textId="77777777" w:rsidR="001976FB" w:rsidRPr="00F710F5" w:rsidRDefault="001976FB" w:rsidP="00CC701D">
            <w:pPr>
              <w:rPr>
                <w:b/>
                <w:bCs/>
              </w:rPr>
            </w:pPr>
            <w:r w:rsidRPr="00F710F5">
              <w:rPr>
                <w:b/>
                <w:bCs/>
              </w:rPr>
              <w:t>Submitted</w:t>
            </w:r>
          </w:p>
        </w:tc>
        <w:tc>
          <w:tcPr>
            <w:tcW w:w="2337" w:type="dxa"/>
          </w:tcPr>
          <w:p w14:paraId="299BD517" w14:textId="77777777" w:rsidR="001976FB" w:rsidRPr="00F710F5" w:rsidRDefault="001976FB" w:rsidP="00CC701D">
            <w:pPr>
              <w:rPr>
                <w:b/>
                <w:bCs/>
              </w:rPr>
            </w:pPr>
            <w:r w:rsidRPr="00F710F5">
              <w:rPr>
                <w:b/>
                <w:bCs/>
              </w:rPr>
              <w:t>Receipt Date</w:t>
            </w:r>
          </w:p>
        </w:tc>
        <w:tc>
          <w:tcPr>
            <w:tcW w:w="2338" w:type="dxa"/>
          </w:tcPr>
          <w:p w14:paraId="5A4A9451" w14:textId="77777777" w:rsidR="001976FB" w:rsidRPr="00F710F5" w:rsidRDefault="001976FB" w:rsidP="00CC701D">
            <w:pPr>
              <w:rPr>
                <w:b/>
                <w:bCs/>
              </w:rPr>
            </w:pPr>
            <w:r w:rsidRPr="00F710F5">
              <w:rPr>
                <w:b/>
                <w:bCs/>
              </w:rPr>
              <w:t>Status</w:t>
            </w:r>
          </w:p>
        </w:tc>
        <w:tc>
          <w:tcPr>
            <w:tcW w:w="2338" w:type="dxa"/>
          </w:tcPr>
          <w:p w14:paraId="7A28D3C5" w14:textId="77777777" w:rsidR="001976FB" w:rsidRPr="00F710F5" w:rsidRDefault="001976FB" w:rsidP="00CC701D">
            <w:pPr>
              <w:rPr>
                <w:b/>
                <w:bCs/>
              </w:rPr>
            </w:pPr>
            <w:r w:rsidRPr="00F710F5">
              <w:rPr>
                <w:b/>
                <w:bCs/>
              </w:rPr>
              <w:t>Determination Date</w:t>
            </w:r>
          </w:p>
        </w:tc>
      </w:tr>
      <w:tr w:rsidR="001976FB" w14:paraId="16CF6569" w14:textId="77777777" w:rsidTr="00CC701D">
        <w:tc>
          <w:tcPr>
            <w:tcW w:w="2337" w:type="dxa"/>
          </w:tcPr>
          <w:p w14:paraId="422FAA55" w14:textId="60BAADAB" w:rsidR="001976FB" w:rsidRDefault="00EE2ED5" w:rsidP="00CC701D">
            <w:r>
              <w:t>Yes</w:t>
            </w:r>
          </w:p>
        </w:tc>
        <w:tc>
          <w:tcPr>
            <w:tcW w:w="2337" w:type="dxa"/>
          </w:tcPr>
          <w:p w14:paraId="39A663E2" w14:textId="36750BBA" w:rsidR="001976FB" w:rsidRDefault="00EE2ED5" w:rsidP="00CC701D">
            <w:r>
              <w:t>11/18/2020</w:t>
            </w:r>
          </w:p>
        </w:tc>
        <w:tc>
          <w:tcPr>
            <w:tcW w:w="2338" w:type="dxa"/>
          </w:tcPr>
          <w:p w14:paraId="3F52A93F" w14:textId="6F44F6D1" w:rsidR="001976FB" w:rsidRDefault="00EE2ED5" w:rsidP="00CC701D">
            <w:r>
              <w:t>Denied</w:t>
            </w:r>
          </w:p>
        </w:tc>
        <w:tc>
          <w:tcPr>
            <w:tcW w:w="2338" w:type="dxa"/>
          </w:tcPr>
          <w:p w14:paraId="6133AF0D" w14:textId="271254DD" w:rsidR="001976FB" w:rsidRDefault="00EE2ED5" w:rsidP="00CC701D">
            <w:r>
              <w:t>12/17/2020</w:t>
            </w:r>
          </w:p>
        </w:tc>
      </w:tr>
    </w:tbl>
    <w:p w14:paraId="2D721EE6" w14:textId="77777777" w:rsidR="001976FB" w:rsidRDefault="001976FB" w:rsidP="001976FB"/>
    <w:p w14:paraId="0E182869" w14:textId="5DA5D96D" w:rsidR="001976FB" w:rsidRDefault="001976FB" w:rsidP="001976FB">
      <w:r w:rsidRPr="00F710F5">
        <w:rPr>
          <w:b/>
          <w:bCs/>
        </w:rPr>
        <w:t>Appeal Determination</w:t>
      </w:r>
      <w:r>
        <w:t xml:space="preserve">: </w:t>
      </w:r>
      <w:r w:rsidR="002470A2" w:rsidRPr="002470A2">
        <w:t>After appealing their suspension, Bright Planet Solar</w:t>
      </w:r>
      <w:r w:rsidR="002470A2">
        <w:t>’s</w:t>
      </w:r>
      <w:r w:rsidR="002470A2" w:rsidRPr="002470A2">
        <w:t xml:space="preserve"> appeal was denied by the IPA. </w:t>
      </w:r>
    </w:p>
    <w:p w14:paraId="3123E4BF" w14:textId="490B2E48" w:rsidR="001976FB" w:rsidRDefault="001976FB" w:rsidP="001976FB">
      <w:pPr>
        <w:pBdr>
          <w:bottom w:val="single" w:sz="6" w:space="1" w:color="auto"/>
        </w:pBdr>
      </w:pPr>
    </w:p>
    <w:p w14:paraId="5DFADC7E" w14:textId="77777777" w:rsidR="00B45D22" w:rsidRDefault="00B45D22" w:rsidP="001976FB">
      <w:pPr>
        <w:rPr>
          <w:b/>
          <w:bCs/>
        </w:rPr>
      </w:pPr>
    </w:p>
    <w:p w14:paraId="5BE299A6" w14:textId="006A282C" w:rsidR="001976FB" w:rsidRPr="00F710F5" w:rsidRDefault="001976FB" w:rsidP="001976FB">
      <w:r w:rsidRPr="00362239">
        <w:rPr>
          <w:b/>
          <w:bCs/>
        </w:rPr>
        <w:t>ABP Entity Name</w:t>
      </w:r>
      <w:r w:rsidRPr="00362239">
        <w:t>: C&amp;D Marketing</w:t>
      </w:r>
      <w:r w:rsidR="00C704AE">
        <w:t xml:space="preserve"> LLC (“</w:t>
      </w:r>
      <w:r w:rsidR="00C704AE" w:rsidRPr="00C704AE">
        <w:t>C&amp;D Marketing</w:t>
      </w:r>
      <w:r w:rsidR="00C704AE">
        <w:t>”)</w:t>
      </w:r>
    </w:p>
    <w:p w14:paraId="1F2D6E2B" w14:textId="690DD5A2" w:rsidR="001976FB" w:rsidRDefault="001976FB" w:rsidP="001976FB">
      <w:r w:rsidRPr="00F710F5">
        <w:rPr>
          <w:b/>
          <w:bCs/>
        </w:rPr>
        <w:t>Type of ABP Entity</w:t>
      </w:r>
      <w:r>
        <w:t>: Third-party marketing Firm</w:t>
      </w:r>
    </w:p>
    <w:p w14:paraId="2CE81A93" w14:textId="292ED25D" w:rsidR="001976FB" w:rsidRDefault="001976FB" w:rsidP="001976FB">
      <w:r w:rsidRPr="00F710F5">
        <w:rPr>
          <w:b/>
          <w:bCs/>
        </w:rPr>
        <w:t>Reason for Suspension</w:t>
      </w:r>
      <w:r>
        <w:t xml:space="preserve">: </w:t>
      </w:r>
      <w:r w:rsidR="0011559B">
        <w:t>T</w:t>
      </w:r>
      <w:r w:rsidR="0011559B" w:rsidRPr="0011559B">
        <w:t xml:space="preserve">hird-party sales company </w:t>
      </w:r>
      <w:r>
        <w:t xml:space="preserve">C&amp;D Marketing </w:t>
      </w:r>
      <w:r w:rsidR="000E1860" w:rsidRPr="000E1860">
        <w:t xml:space="preserve">performed door-to-door </w:t>
      </w:r>
      <w:r w:rsidR="0011559B">
        <w:t>marketing</w:t>
      </w:r>
      <w:r w:rsidR="000E1860">
        <w:t xml:space="preserve">, on behalf of Bright Plant Solar, </w:t>
      </w:r>
      <w:r w:rsidR="000E1860" w:rsidRPr="000E1860">
        <w:t>in violation of the emergency amendment to the ABP Marketing Guidelines</w:t>
      </w:r>
      <w:r w:rsidR="00EF728C">
        <w:t xml:space="preserve"> </w:t>
      </w:r>
      <w:r w:rsidR="00F2015C">
        <w:t>updated</w:t>
      </w:r>
      <w:r w:rsidR="00EF728C" w:rsidRPr="00EF728C">
        <w:t xml:space="preserve"> on </w:t>
      </w:r>
      <w:r w:rsidR="00EF728C">
        <w:t>October 7</w:t>
      </w:r>
      <w:r w:rsidR="00EF728C" w:rsidRPr="00EF728C">
        <w:t xml:space="preserve">, </w:t>
      </w:r>
      <w:r w:rsidR="001E2C72" w:rsidRPr="00EF728C">
        <w:t>2020,</w:t>
      </w:r>
      <w:r w:rsidR="000E1860" w:rsidRPr="000E1860">
        <w:t xml:space="preserve"> </w:t>
      </w:r>
      <w:r w:rsidR="006F1637">
        <w:t>prohibiting such solicitations during</w:t>
      </w:r>
      <w:r w:rsidR="000E1860" w:rsidRPr="000E1860">
        <w:t xml:space="preserve"> the ongoing COVID-19 pandemic</w:t>
      </w:r>
      <w:r w:rsidR="000E1860">
        <w:t>.</w:t>
      </w:r>
      <w:r w:rsidR="000E1860" w:rsidRPr="000E1860" w:rsidDel="000E1860">
        <w:t xml:space="preserve"> </w:t>
      </w:r>
    </w:p>
    <w:p w14:paraId="5F5040A8" w14:textId="7A5ADE0B" w:rsidR="001976FB" w:rsidRPr="00426AF1" w:rsidRDefault="001976FB" w:rsidP="001976FB">
      <w:r>
        <w:rPr>
          <w:b/>
          <w:bCs/>
        </w:rPr>
        <w:t>Suspension status</w:t>
      </w:r>
      <w:r>
        <w:t xml:space="preserve">: </w:t>
      </w:r>
      <w:r w:rsidR="003B24AA">
        <w:t>Suspension complete; Designee status restored</w:t>
      </w:r>
    </w:p>
    <w:p w14:paraId="24CD6345" w14:textId="77777777" w:rsidR="001976FB" w:rsidRDefault="001976FB" w:rsidP="001976FB"/>
    <w:tbl>
      <w:tblPr>
        <w:tblStyle w:val="TableGrid"/>
        <w:tblW w:w="0" w:type="auto"/>
        <w:tblLook w:val="04A0" w:firstRow="1" w:lastRow="0" w:firstColumn="1" w:lastColumn="0" w:noHBand="0" w:noVBand="1"/>
      </w:tblPr>
      <w:tblGrid>
        <w:gridCol w:w="2337"/>
        <w:gridCol w:w="2337"/>
        <w:gridCol w:w="2338"/>
        <w:gridCol w:w="2338"/>
      </w:tblGrid>
      <w:tr w:rsidR="001976FB" w14:paraId="45F39986" w14:textId="77777777" w:rsidTr="00CC701D">
        <w:tc>
          <w:tcPr>
            <w:tcW w:w="9350" w:type="dxa"/>
            <w:gridSpan w:val="4"/>
          </w:tcPr>
          <w:p w14:paraId="766619AB" w14:textId="77777777" w:rsidR="001976FB" w:rsidRPr="00F710F5" w:rsidRDefault="001976FB" w:rsidP="00CC701D">
            <w:pPr>
              <w:rPr>
                <w:b/>
                <w:bCs/>
              </w:rPr>
            </w:pPr>
            <w:r w:rsidRPr="00F710F5">
              <w:rPr>
                <w:b/>
                <w:bCs/>
              </w:rPr>
              <w:t>Suspension</w:t>
            </w:r>
            <w:r>
              <w:rPr>
                <w:b/>
                <w:bCs/>
              </w:rPr>
              <w:t xml:space="preserve"> Details</w:t>
            </w:r>
          </w:p>
        </w:tc>
      </w:tr>
      <w:tr w:rsidR="001976FB" w14:paraId="7E5AD08D" w14:textId="77777777" w:rsidTr="00CC701D">
        <w:tc>
          <w:tcPr>
            <w:tcW w:w="2337" w:type="dxa"/>
          </w:tcPr>
          <w:p w14:paraId="2D5592CE" w14:textId="77777777" w:rsidR="001976FB" w:rsidRPr="00F710F5" w:rsidRDefault="001976FB" w:rsidP="00CC701D">
            <w:pPr>
              <w:rPr>
                <w:b/>
                <w:bCs/>
              </w:rPr>
            </w:pPr>
            <w:r w:rsidRPr="00F710F5">
              <w:rPr>
                <w:b/>
                <w:bCs/>
              </w:rPr>
              <w:t>Issue Date</w:t>
            </w:r>
          </w:p>
        </w:tc>
        <w:tc>
          <w:tcPr>
            <w:tcW w:w="2337" w:type="dxa"/>
          </w:tcPr>
          <w:p w14:paraId="46EDBC9B" w14:textId="77777777" w:rsidR="001976FB" w:rsidRPr="00F710F5" w:rsidRDefault="001976FB" w:rsidP="00CC701D">
            <w:pPr>
              <w:rPr>
                <w:b/>
                <w:bCs/>
              </w:rPr>
            </w:pPr>
            <w:r w:rsidRPr="00F710F5">
              <w:rPr>
                <w:b/>
                <w:bCs/>
              </w:rPr>
              <w:t>Start Date</w:t>
            </w:r>
          </w:p>
        </w:tc>
        <w:tc>
          <w:tcPr>
            <w:tcW w:w="2338" w:type="dxa"/>
          </w:tcPr>
          <w:p w14:paraId="296962FF" w14:textId="77777777" w:rsidR="001976FB" w:rsidRPr="00F710F5" w:rsidRDefault="001976FB" w:rsidP="00CC701D">
            <w:pPr>
              <w:rPr>
                <w:b/>
                <w:bCs/>
              </w:rPr>
            </w:pPr>
            <w:r w:rsidRPr="00F710F5">
              <w:rPr>
                <w:b/>
                <w:bCs/>
              </w:rPr>
              <w:t>End Date</w:t>
            </w:r>
          </w:p>
        </w:tc>
        <w:tc>
          <w:tcPr>
            <w:tcW w:w="2338" w:type="dxa"/>
          </w:tcPr>
          <w:p w14:paraId="4B079E90" w14:textId="77777777" w:rsidR="001976FB" w:rsidRPr="00F710F5" w:rsidRDefault="001976FB" w:rsidP="00CC701D">
            <w:pPr>
              <w:rPr>
                <w:b/>
                <w:bCs/>
              </w:rPr>
            </w:pPr>
            <w:r w:rsidRPr="00F710F5">
              <w:rPr>
                <w:b/>
                <w:bCs/>
              </w:rPr>
              <w:t>Length</w:t>
            </w:r>
          </w:p>
        </w:tc>
      </w:tr>
      <w:tr w:rsidR="001976FB" w14:paraId="06765FC6" w14:textId="77777777" w:rsidTr="00CC701D">
        <w:tc>
          <w:tcPr>
            <w:tcW w:w="2337" w:type="dxa"/>
          </w:tcPr>
          <w:p w14:paraId="7CFFB40B" w14:textId="254A0F8D" w:rsidR="001976FB" w:rsidRDefault="001976FB" w:rsidP="00CC701D">
            <w:r>
              <w:t>11/1</w:t>
            </w:r>
            <w:r w:rsidR="00184D4E">
              <w:t>3</w:t>
            </w:r>
            <w:r>
              <w:t>/2020</w:t>
            </w:r>
          </w:p>
        </w:tc>
        <w:tc>
          <w:tcPr>
            <w:tcW w:w="2337" w:type="dxa"/>
          </w:tcPr>
          <w:p w14:paraId="78AB0FE4" w14:textId="5D6ECEE5" w:rsidR="001976FB" w:rsidRDefault="001976FB" w:rsidP="00CC701D">
            <w:r>
              <w:t>11/1</w:t>
            </w:r>
            <w:r w:rsidR="001E4BFD">
              <w:t>3</w:t>
            </w:r>
            <w:r>
              <w:t>/2020</w:t>
            </w:r>
          </w:p>
        </w:tc>
        <w:tc>
          <w:tcPr>
            <w:tcW w:w="2338" w:type="dxa"/>
          </w:tcPr>
          <w:p w14:paraId="558D8E72" w14:textId="0B054768" w:rsidR="001976FB" w:rsidRDefault="007A2BC0" w:rsidP="00CC701D">
            <w:r>
              <w:t>0</w:t>
            </w:r>
            <w:r w:rsidR="009676C9">
              <w:t>5</w:t>
            </w:r>
            <w:r w:rsidR="001976FB">
              <w:t>/</w:t>
            </w:r>
            <w:r w:rsidR="009676C9">
              <w:t>1</w:t>
            </w:r>
            <w:r w:rsidR="001E4BFD">
              <w:t>3</w:t>
            </w:r>
            <w:r w:rsidR="001976FB">
              <w:t>/2021</w:t>
            </w:r>
            <w:r w:rsidR="003B24AA">
              <w:t>*</w:t>
            </w:r>
          </w:p>
        </w:tc>
        <w:tc>
          <w:tcPr>
            <w:tcW w:w="2338" w:type="dxa"/>
          </w:tcPr>
          <w:p w14:paraId="329E858E" w14:textId="2DCD84BD" w:rsidR="001976FB" w:rsidRDefault="009676C9" w:rsidP="00CC701D">
            <w:r>
              <w:t>6</w:t>
            </w:r>
            <w:r w:rsidR="001976FB">
              <w:t xml:space="preserve"> months</w:t>
            </w:r>
          </w:p>
        </w:tc>
      </w:tr>
    </w:tbl>
    <w:p w14:paraId="0644D17A" w14:textId="77777777" w:rsidR="001976FB" w:rsidRDefault="001976FB" w:rsidP="001976FB"/>
    <w:tbl>
      <w:tblPr>
        <w:tblStyle w:val="TableGrid"/>
        <w:tblW w:w="0" w:type="auto"/>
        <w:tblLook w:val="04A0" w:firstRow="1" w:lastRow="0" w:firstColumn="1" w:lastColumn="0" w:noHBand="0" w:noVBand="1"/>
      </w:tblPr>
      <w:tblGrid>
        <w:gridCol w:w="2337"/>
        <w:gridCol w:w="2337"/>
        <w:gridCol w:w="2338"/>
        <w:gridCol w:w="2338"/>
      </w:tblGrid>
      <w:tr w:rsidR="001976FB" w14:paraId="367F9D3E" w14:textId="77777777" w:rsidTr="00CC701D">
        <w:tc>
          <w:tcPr>
            <w:tcW w:w="9350" w:type="dxa"/>
            <w:gridSpan w:val="4"/>
          </w:tcPr>
          <w:p w14:paraId="1924DEAF" w14:textId="77777777" w:rsidR="001976FB" w:rsidRPr="00F710F5" w:rsidRDefault="001976FB" w:rsidP="00CC701D">
            <w:pPr>
              <w:rPr>
                <w:b/>
                <w:bCs/>
              </w:rPr>
            </w:pPr>
            <w:r w:rsidRPr="00F710F5">
              <w:rPr>
                <w:b/>
                <w:bCs/>
              </w:rPr>
              <w:t>Appeal</w:t>
            </w:r>
            <w:r>
              <w:rPr>
                <w:b/>
                <w:bCs/>
              </w:rPr>
              <w:t xml:space="preserve"> Details</w:t>
            </w:r>
          </w:p>
        </w:tc>
      </w:tr>
      <w:tr w:rsidR="001976FB" w14:paraId="379E2F51" w14:textId="77777777" w:rsidTr="00CC701D">
        <w:tc>
          <w:tcPr>
            <w:tcW w:w="2337" w:type="dxa"/>
          </w:tcPr>
          <w:p w14:paraId="58C019CE" w14:textId="77777777" w:rsidR="001976FB" w:rsidRPr="00F710F5" w:rsidRDefault="001976FB" w:rsidP="00CC701D">
            <w:pPr>
              <w:rPr>
                <w:b/>
                <w:bCs/>
              </w:rPr>
            </w:pPr>
            <w:r w:rsidRPr="00F710F5">
              <w:rPr>
                <w:b/>
                <w:bCs/>
              </w:rPr>
              <w:t>Submitted</w:t>
            </w:r>
          </w:p>
        </w:tc>
        <w:tc>
          <w:tcPr>
            <w:tcW w:w="2337" w:type="dxa"/>
          </w:tcPr>
          <w:p w14:paraId="5CAADC36" w14:textId="77777777" w:rsidR="001976FB" w:rsidRPr="00F710F5" w:rsidRDefault="001976FB" w:rsidP="00CC701D">
            <w:pPr>
              <w:rPr>
                <w:b/>
                <w:bCs/>
              </w:rPr>
            </w:pPr>
            <w:r w:rsidRPr="00F710F5">
              <w:rPr>
                <w:b/>
                <w:bCs/>
              </w:rPr>
              <w:t>Receipt Date</w:t>
            </w:r>
          </w:p>
        </w:tc>
        <w:tc>
          <w:tcPr>
            <w:tcW w:w="2338" w:type="dxa"/>
          </w:tcPr>
          <w:p w14:paraId="21CEDE6F" w14:textId="77777777" w:rsidR="001976FB" w:rsidRPr="00F710F5" w:rsidRDefault="001976FB" w:rsidP="00CC701D">
            <w:pPr>
              <w:rPr>
                <w:b/>
                <w:bCs/>
              </w:rPr>
            </w:pPr>
            <w:r w:rsidRPr="00F710F5">
              <w:rPr>
                <w:b/>
                <w:bCs/>
              </w:rPr>
              <w:t>Status</w:t>
            </w:r>
          </w:p>
        </w:tc>
        <w:tc>
          <w:tcPr>
            <w:tcW w:w="2338" w:type="dxa"/>
          </w:tcPr>
          <w:p w14:paraId="1838017F" w14:textId="77777777" w:rsidR="001976FB" w:rsidRPr="00F710F5" w:rsidRDefault="001976FB" w:rsidP="00CC701D">
            <w:pPr>
              <w:rPr>
                <w:b/>
                <w:bCs/>
              </w:rPr>
            </w:pPr>
            <w:r w:rsidRPr="00F710F5">
              <w:rPr>
                <w:b/>
                <w:bCs/>
              </w:rPr>
              <w:t>Determination Date</w:t>
            </w:r>
          </w:p>
        </w:tc>
      </w:tr>
      <w:tr w:rsidR="001976FB" w14:paraId="3D8B3B27" w14:textId="77777777" w:rsidTr="00CC701D">
        <w:tc>
          <w:tcPr>
            <w:tcW w:w="2337" w:type="dxa"/>
          </w:tcPr>
          <w:p w14:paraId="4A8A0985" w14:textId="3C09D8C1" w:rsidR="001976FB" w:rsidRDefault="00EE2ED5" w:rsidP="00CC701D">
            <w:r>
              <w:t>Yes</w:t>
            </w:r>
          </w:p>
        </w:tc>
        <w:tc>
          <w:tcPr>
            <w:tcW w:w="2337" w:type="dxa"/>
          </w:tcPr>
          <w:p w14:paraId="2C9C1E04" w14:textId="682DB965" w:rsidR="001976FB" w:rsidRDefault="00EE2ED5" w:rsidP="00CC701D">
            <w:r>
              <w:t>11/25/2020</w:t>
            </w:r>
          </w:p>
        </w:tc>
        <w:tc>
          <w:tcPr>
            <w:tcW w:w="2338" w:type="dxa"/>
          </w:tcPr>
          <w:p w14:paraId="7C384C1A" w14:textId="15CF4155" w:rsidR="001976FB" w:rsidRDefault="00EE2ED5" w:rsidP="00CC701D">
            <w:r>
              <w:t>Denied</w:t>
            </w:r>
          </w:p>
        </w:tc>
        <w:tc>
          <w:tcPr>
            <w:tcW w:w="2338" w:type="dxa"/>
          </w:tcPr>
          <w:p w14:paraId="16CC7AAF" w14:textId="2C635DC4" w:rsidR="001976FB" w:rsidRDefault="00EE2ED5" w:rsidP="00CC701D">
            <w:r>
              <w:t>12/17/2020</w:t>
            </w:r>
          </w:p>
        </w:tc>
      </w:tr>
    </w:tbl>
    <w:p w14:paraId="21692E1F" w14:textId="77777777" w:rsidR="001976FB" w:rsidRDefault="001976FB" w:rsidP="001976FB"/>
    <w:p w14:paraId="2DB46EC9" w14:textId="641037DB" w:rsidR="003B24AA" w:rsidRDefault="001976FB" w:rsidP="001976FB">
      <w:r w:rsidRPr="00F710F5">
        <w:rPr>
          <w:b/>
          <w:bCs/>
        </w:rPr>
        <w:t>Appeal Determination</w:t>
      </w:r>
      <w:r>
        <w:t>:</w:t>
      </w:r>
      <w:r w:rsidR="00EE2ED5">
        <w:t xml:space="preserve"> </w:t>
      </w:r>
      <w:r w:rsidR="002470A2" w:rsidRPr="002470A2">
        <w:t>After appealing their suspension, C&amp;D Marketing</w:t>
      </w:r>
      <w:r w:rsidR="002470A2">
        <w:t xml:space="preserve">’s </w:t>
      </w:r>
      <w:r w:rsidR="002470A2" w:rsidRPr="002470A2">
        <w:t xml:space="preserve">appeal was denied by the IPA. </w:t>
      </w:r>
    </w:p>
    <w:p w14:paraId="5D3BBE26" w14:textId="7993D7D2" w:rsidR="003B24AA" w:rsidRDefault="003B24AA" w:rsidP="001976FB">
      <w:r>
        <w:lastRenderedPageBreak/>
        <w:t>*</w:t>
      </w:r>
      <w:r w:rsidR="00C704AE">
        <w:t xml:space="preserve">On 05/26/2021, </w:t>
      </w:r>
      <w:r>
        <w:t xml:space="preserve">C&amp;D Marketing met re-entry requirements and the Program Administrator lifted the suspension </w:t>
      </w:r>
      <w:r w:rsidR="00C704AE">
        <w:t>on that</w:t>
      </w:r>
      <w:r>
        <w:t xml:space="preserve"> same day.</w:t>
      </w:r>
    </w:p>
    <w:p w14:paraId="4E49875F" w14:textId="77777777" w:rsidR="009676C9" w:rsidRDefault="009676C9" w:rsidP="00C500AA">
      <w:pPr>
        <w:pBdr>
          <w:bottom w:val="single" w:sz="6" w:space="1" w:color="auto"/>
        </w:pBdr>
      </w:pPr>
    </w:p>
    <w:p w14:paraId="43524AB9" w14:textId="77777777" w:rsidR="00C65EDF" w:rsidRDefault="00C65EDF" w:rsidP="000F2508">
      <w:pPr>
        <w:rPr>
          <w:b/>
          <w:bCs/>
        </w:rPr>
      </w:pPr>
    </w:p>
    <w:p w14:paraId="4E527C42" w14:textId="77777777" w:rsidR="00C65EDF" w:rsidRDefault="00C65EDF" w:rsidP="000F2508">
      <w:pPr>
        <w:rPr>
          <w:b/>
          <w:bCs/>
        </w:rPr>
      </w:pPr>
    </w:p>
    <w:p w14:paraId="75D16056" w14:textId="4709641D" w:rsidR="000F2508" w:rsidRPr="00F710F5" w:rsidRDefault="000F2508" w:rsidP="000F2508">
      <w:r w:rsidRPr="00362239">
        <w:rPr>
          <w:b/>
          <w:bCs/>
        </w:rPr>
        <w:t>ABP Entity Name</w:t>
      </w:r>
      <w:r w:rsidRPr="00362239">
        <w:t>: Eco-Solar Solutions</w:t>
      </w:r>
      <w:r w:rsidR="00DE12D2">
        <w:t>, LLC</w:t>
      </w:r>
      <w:r w:rsidR="00C704AE">
        <w:t xml:space="preserve"> (“Eco-Solar Solutions”)</w:t>
      </w:r>
    </w:p>
    <w:p w14:paraId="7C69B235" w14:textId="77777777" w:rsidR="000F2508" w:rsidRDefault="000F2508" w:rsidP="000F2508">
      <w:r w:rsidRPr="00F710F5">
        <w:rPr>
          <w:b/>
          <w:bCs/>
        </w:rPr>
        <w:t>Type of ABP Entity</w:t>
      </w:r>
      <w:r>
        <w:t>: Approved Vendor</w:t>
      </w:r>
    </w:p>
    <w:p w14:paraId="7DE69BE7" w14:textId="17002AF6" w:rsidR="000F2508" w:rsidRDefault="000F2508" w:rsidP="000F2508">
      <w:r w:rsidRPr="00F710F5">
        <w:rPr>
          <w:b/>
          <w:bCs/>
        </w:rPr>
        <w:t>Reason for Suspension</w:t>
      </w:r>
      <w:r>
        <w:t>: Eco-Solar Solutions has repeatedly failed to communicate with the Program Administrator</w:t>
      </w:r>
      <w:r w:rsidR="00C704AE">
        <w:t xml:space="preserve"> during its investigation of consumer complaints</w:t>
      </w:r>
      <w:r>
        <w:t>, failed to respond to Eco-Solar Solutions’ own customers who have contacted Eco-Solar Solutions, and failed to address these communication failures after receiving a warning letter from the Program Administrator</w:t>
      </w:r>
      <w:r w:rsidR="00140789">
        <w:t xml:space="preserve"> on 10/23/20</w:t>
      </w:r>
      <w:r>
        <w:t>.</w:t>
      </w:r>
    </w:p>
    <w:p w14:paraId="4B9E5807" w14:textId="6B24B944" w:rsidR="000F2508" w:rsidRPr="00426AF1" w:rsidRDefault="000F2508" w:rsidP="000F2508">
      <w:r>
        <w:rPr>
          <w:b/>
          <w:bCs/>
        </w:rPr>
        <w:t>Suspension status</w:t>
      </w:r>
      <w:r>
        <w:t xml:space="preserve">: </w:t>
      </w:r>
      <w:r w:rsidR="00362239">
        <w:t>Suspension complete; Approved Vendor status restored</w:t>
      </w:r>
    </w:p>
    <w:p w14:paraId="14A3D7DE" w14:textId="77777777" w:rsidR="000F2508" w:rsidRDefault="000F2508" w:rsidP="000F2508"/>
    <w:tbl>
      <w:tblPr>
        <w:tblStyle w:val="TableGrid"/>
        <w:tblW w:w="0" w:type="auto"/>
        <w:tblLook w:val="04A0" w:firstRow="1" w:lastRow="0" w:firstColumn="1" w:lastColumn="0" w:noHBand="0" w:noVBand="1"/>
      </w:tblPr>
      <w:tblGrid>
        <w:gridCol w:w="2337"/>
        <w:gridCol w:w="2337"/>
        <w:gridCol w:w="2338"/>
        <w:gridCol w:w="2338"/>
      </w:tblGrid>
      <w:tr w:rsidR="000F2508" w14:paraId="60DC8554" w14:textId="77777777" w:rsidTr="006A1AAD">
        <w:tc>
          <w:tcPr>
            <w:tcW w:w="9350" w:type="dxa"/>
            <w:gridSpan w:val="4"/>
          </w:tcPr>
          <w:p w14:paraId="6C9D1286" w14:textId="77777777" w:rsidR="000F2508" w:rsidRPr="00F710F5" w:rsidRDefault="000F2508" w:rsidP="006A1AAD">
            <w:pPr>
              <w:rPr>
                <w:b/>
                <w:bCs/>
              </w:rPr>
            </w:pPr>
            <w:r w:rsidRPr="00F710F5">
              <w:rPr>
                <w:b/>
                <w:bCs/>
              </w:rPr>
              <w:t>Suspension</w:t>
            </w:r>
            <w:r>
              <w:rPr>
                <w:b/>
                <w:bCs/>
              </w:rPr>
              <w:t xml:space="preserve"> Details</w:t>
            </w:r>
          </w:p>
        </w:tc>
      </w:tr>
      <w:tr w:rsidR="000F2508" w14:paraId="0AEF93E0" w14:textId="77777777" w:rsidTr="006A1AAD">
        <w:tc>
          <w:tcPr>
            <w:tcW w:w="2337" w:type="dxa"/>
          </w:tcPr>
          <w:p w14:paraId="06F3E207" w14:textId="77777777" w:rsidR="000F2508" w:rsidRPr="00F710F5" w:rsidRDefault="000F2508" w:rsidP="006A1AAD">
            <w:pPr>
              <w:rPr>
                <w:b/>
                <w:bCs/>
              </w:rPr>
            </w:pPr>
            <w:r w:rsidRPr="00F710F5">
              <w:rPr>
                <w:b/>
                <w:bCs/>
              </w:rPr>
              <w:t>Issue Date</w:t>
            </w:r>
          </w:p>
        </w:tc>
        <w:tc>
          <w:tcPr>
            <w:tcW w:w="2337" w:type="dxa"/>
          </w:tcPr>
          <w:p w14:paraId="5532D958" w14:textId="77777777" w:rsidR="000F2508" w:rsidRPr="00F710F5" w:rsidRDefault="000F2508" w:rsidP="006A1AAD">
            <w:pPr>
              <w:rPr>
                <w:b/>
                <w:bCs/>
              </w:rPr>
            </w:pPr>
            <w:r w:rsidRPr="00F710F5">
              <w:rPr>
                <w:b/>
                <w:bCs/>
              </w:rPr>
              <w:t>Start Date</w:t>
            </w:r>
          </w:p>
        </w:tc>
        <w:tc>
          <w:tcPr>
            <w:tcW w:w="2338" w:type="dxa"/>
          </w:tcPr>
          <w:p w14:paraId="1AC8E4A8" w14:textId="77777777" w:rsidR="000F2508" w:rsidRPr="00F710F5" w:rsidRDefault="000F2508" w:rsidP="006A1AAD">
            <w:pPr>
              <w:rPr>
                <w:b/>
                <w:bCs/>
              </w:rPr>
            </w:pPr>
            <w:r w:rsidRPr="00F710F5">
              <w:rPr>
                <w:b/>
                <w:bCs/>
              </w:rPr>
              <w:t>End Date</w:t>
            </w:r>
          </w:p>
        </w:tc>
        <w:tc>
          <w:tcPr>
            <w:tcW w:w="2338" w:type="dxa"/>
          </w:tcPr>
          <w:p w14:paraId="27F8B2C9" w14:textId="77777777" w:rsidR="000F2508" w:rsidRPr="00F710F5" w:rsidRDefault="000F2508" w:rsidP="006A1AAD">
            <w:pPr>
              <w:rPr>
                <w:b/>
                <w:bCs/>
              </w:rPr>
            </w:pPr>
            <w:r w:rsidRPr="00F710F5">
              <w:rPr>
                <w:b/>
                <w:bCs/>
              </w:rPr>
              <w:t>Length</w:t>
            </w:r>
          </w:p>
        </w:tc>
      </w:tr>
      <w:tr w:rsidR="000F2508" w14:paraId="76730563" w14:textId="77777777" w:rsidTr="006A1AAD">
        <w:tc>
          <w:tcPr>
            <w:tcW w:w="2337" w:type="dxa"/>
          </w:tcPr>
          <w:p w14:paraId="2408BD76" w14:textId="5EAA14D2" w:rsidR="000F2508" w:rsidRDefault="007A2BC0" w:rsidP="006A1AAD">
            <w:r>
              <w:t>0</w:t>
            </w:r>
            <w:r w:rsidR="000F2508">
              <w:t>1/2</w:t>
            </w:r>
            <w:r w:rsidR="00140789">
              <w:t>2</w:t>
            </w:r>
            <w:r w:rsidR="000F2508">
              <w:t>/21</w:t>
            </w:r>
          </w:p>
        </w:tc>
        <w:tc>
          <w:tcPr>
            <w:tcW w:w="2337" w:type="dxa"/>
          </w:tcPr>
          <w:p w14:paraId="7E591D79" w14:textId="3DED995A" w:rsidR="000F2508" w:rsidRDefault="007A2BC0" w:rsidP="006A1AAD">
            <w:r>
              <w:t>0</w:t>
            </w:r>
            <w:r w:rsidR="000F2508">
              <w:t>1/2</w:t>
            </w:r>
            <w:r w:rsidR="00140789">
              <w:t>2</w:t>
            </w:r>
            <w:r w:rsidR="000F2508">
              <w:t>/21</w:t>
            </w:r>
          </w:p>
        </w:tc>
        <w:tc>
          <w:tcPr>
            <w:tcW w:w="2338" w:type="dxa"/>
          </w:tcPr>
          <w:p w14:paraId="3BCCA158" w14:textId="5F20DC19" w:rsidR="000F2508" w:rsidRDefault="007A2BC0" w:rsidP="006A1AAD">
            <w:r>
              <w:t>0</w:t>
            </w:r>
            <w:r w:rsidR="000F2508">
              <w:t>4/2</w:t>
            </w:r>
            <w:r w:rsidR="00140789">
              <w:t>2</w:t>
            </w:r>
            <w:r w:rsidR="000F2508">
              <w:t>/21</w:t>
            </w:r>
          </w:p>
        </w:tc>
        <w:tc>
          <w:tcPr>
            <w:tcW w:w="2338" w:type="dxa"/>
          </w:tcPr>
          <w:p w14:paraId="34568682" w14:textId="77777777" w:rsidR="000F2508" w:rsidRDefault="000F2508" w:rsidP="006A1AAD">
            <w:r>
              <w:t>3 months</w:t>
            </w:r>
          </w:p>
        </w:tc>
      </w:tr>
    </w:tbl>
    <w:p w14:paraId="35A290D7" w14:textId="77777777" w:rsidR="000F2508" w:rsidRDefault="000F2508" w:rsidP="000F2508"/>
    <w:tbl>
      <w:tblPr>
        <w:tblStyle w:val="TableGrid"/>
        <w:tblW w:w="0" w:type="auto"/>
        <w:tblLook w:val="04A0" w:firstRow="1" w:lastRow="0" w:firstColumn="1" w:lastColumn="0" w:noHBand="0" w:noVBand="1"/>
      </w:tblPr>
      <w:tblGrid>
        <w:gridCol w:w="2337"/>
        <w:gridCol w:w="2337"/>
        <w:gridCol w:w="2338"/>
        <w:gridCol w:w="2338"/>
      </w:tblGrid>
      <w:tr w:rsidR="000F2508" w14:paraId="3A152917" w14:textId="77777777" w:rsidTr="006A1AAD">
        <w:tc>
          <w:tcPr>
            <w:tcW w:w="9350" w:type="dxa"/>
            <w:gridSpan w:val="4"/>
          </w:tcPr>
          <w:p w14:paraId="389B54E8" w14:textId="77777777" w:rsidR="000F2508" w:rsidRPr="00F710F5" w:rsidRDefault="000F2508" w:rsidP="006A1AAD">
            <w:pPr>
              <w:rPr>
                <w:b/>
                <w:bCs/>
              </w:rPr>
            </w:pPr>
            <w:r w:rsidRPr="00F710F5">
              <w:rPr>
                <w:b/>
                <w:bCs/>
              </w:rPr>
              <w:t>Appeal</w:t>
            </w:r>
            <w:r>
              <w:rPr>
                <w:b/>
                <w:bCs/>
              </w:rPr>
              <w:t xml:space="preserve"> Details</w:t>
            </w:r>
          </w:p>
        </w:tc>
      </w:tr>
      <w:tr w:rsidR="000F2508" w14:paraId="05339E02" w14:textId="77777777" w:rsidTr="006A1AAD">
        <w:tc>
          <w:tcPr>
            <w:tcW w:w="2337" w:type="dxa"/>
          </w:tcPr>
          <w:p w14:paraId="58D624E8" w14:textId="77777777" w:rsidR="000F2508" w:rsidRPr="00F710F5" w:rsidRDefault="000F2508" w:rsidP="006A1AAD">
            <w:pPr>
              <w:rPr>
                <w:b/>
                <w:bCs/>
              </w:rPr>
            </w:pPr>
            <w:r w:rsidRPr="00F710F5">
              <w:rPr>
                <w:b/>
                <w:bCs/>
              </w:rPr>
              <w:t>Submitted</w:t>
            </w:r>
          </w:p>
        </w:tc>
        <w:tc>
          <w:tcPr>
            <w:tcW w:w="2337" w:type="dxa"/>
          </w:tcPr>
          <w:p w14:paraId="2A52B20C" w14:textId="77777777" w:rsidR="000F2508" w:rsidRPr="00F710F5" w:rsidRDefault="000F2508" w:rsidP="006A1AAD">
            <w:pPr>
              <w:rPr>
                <w:b/>
                <w:bCs/>
              </w:rPr>
            </w:pPr>
            <w:r w:rsidRPr="00F710F5">
              <w:rPr>
                <w:b/>
                <w:bCs/>
              </w:rPr>
              <w:t>Receipt Date</w:t>
            </w:r>
          </w:p>
        </w:tc>
        <w:tc>
          <w:tcPr>
            <w:tcW w:w="2338" w:type="dxa"/>
          </w:tcPr>
          <w:p w14:paraId="41854110" w14:textId="77777777" w:rsidR="000F2508" w:rsidRPr="00F710F5" w:rsidRDefault="000F2508" w:rsidP="006A1AAD">
            <w:pPr>
              <w:rPr>
                <w:b/>
                <w:bCs/>
              </w:rPr>
            </w:pPr>
            <w:r w:rsidRPr="00F710F5">
              <w:rPr>
                <w:b/>
                <w:bCs/>
              </w:rPr>
              <w:t>Status</w:t>
            </w:r>
          </w:p>
        </w:tc>
        <w:tc>
          <w:tcPr>
            <w:tcW w:w="2338" w:type="dxa"/>
          </w:tcPr>
          <w:p w14:paraId="301DE053" w14:textId="77777777" w:rsidR="000F2508" w:rsidRPr="00F710F5" w:rsidRDefault="000F2508" w:rsidP="006A1AAD">
            <w:pPr>
              <w:rPr>
                <w:b/>
                <w:bCs/>
              </w:rPr>
            </w:pPr>
            <w:r w:rsidRPr="00F710F5">
              <w:rPr>
                <w:b/>
                <w:bCs/>
              </w:rPr>
              <w:t>Determination Date</w:t>
            </w:r>
          </w:p>
        </w:tc>
      </w:tr>
      <w:tr w:rsidR="000F2508" w14:paraId="67C10C1F" w14:textId="77777777" w:rsidTr="006A1AAD">
        <w:tc>
          <w:tcPr>
            <w:tcW w:w="2337" w:type="dxa"/>
          </w:tcPr>
          <w:p w14:paraId="28415BA4" w14:textId="77777777" w:rsidR="000F2508" w:rsidRDefault="000F2508" w:rsidP="006A1AAD">
            <w:r>
              <w:t>No</w:t>
            </w:r>
          </w:p>
        </w:tc>
        <w:tc>
          <w:tcPr>
            <w:tcW w:w="2337" w:type="dxa"/>
          </w:tcPr>
          <w:p w14:paraId="6E655CCB" w14:textId="77777777" w:rsidR="000F2508" w:rsidRDefault="000F2508" w:rsidP="006A1AAD">
            <w:r>
              <w:t>N/A</w:t>
            </w:r>
          </w:p>
        </w:tc>
        <w:tc>
          <w:tcPr>
            <w:tcW w:w="2338" w:type="dxa"/>
          </w:tcPr>
          <w:p w14:paraId="41A5DD1E" w14:textId="77777777" w:rsidR="000F2508" w:rsidRDefault="000F2508" w:rsidP="006A1AAD">
            <w:r>
              <w:t>N/A</w:t>
            </w:r>
          </w:p>
        </w:tc>
        <w:tc>
          <w:tcPr>
            <w:tcW w:w="2338" w:type="dxa"/>
          </w:tcPr>
          <w:p w14:paraId="1320AE07" w14:textId="77777777" w:rsidR="000F2508" w:rsidRDefault="000F2508" w:rsidP="006A1AAD">
            <w:r>
              <w:t>N/A</w:t>
            </w:r>
          </w:p>
        </w:tc>
      </w:tr>
    </w:tbl>
    <w:p w14:paraId="73FAE956" w14:textId="77777777" w:rsidR="000F2508" w:rsidRDefault="000F2508" w:rsidP="000F2508"/>
    <w:p w14:paraId="6888832E" w14:textId="66AE46F6" w:rsidR="00130195" w:rsidRDefault="000F2508" w:rsidP="007E3F92">
      <w:r w:rsidRPr="00F710F5">
        <w:rPr>
          <w:b/>
          <w:bCs/>
        </w:rPr>
        <w:t>Appeal Determination</w:t>
      </w:r>
      <w:r>
        <w:t>: N/A</w:t>
      </w:r>
      <w:r w:rsidR="00A22186">
        <w:tab/>
      </w:r>
    </w:p>
    <w:p w14:paraId="5B118384" w14:textId="77777777" w:rsidR="00130195" w:rsidRDefault="00130195" w:rsidP="00130195">
      <w:pPr>
        <w:pBdr>
          <w:bottom w:val="single" w:sz="6" w:space="1" w:color="auto"/>
        </w:pBdr>
      </w:pPr>
    </w:p>
    <w:p w14:paraId="581D73BF" w14:textId="77777777" w:rsidR="00130195" w:rsidRDefault="00130195" w:rsidP="00130195">
      <w:pPr>
        <w:rPr>
          <w:b/>
          <w:bCs/>
        </w:rPr>
      </w:pPr>
    </w:p>
    <w:p w14:paraId="1B8DE0C2" w14:textId="77777777" w:rsidR="00A95EDB" w:rsidRPr="00065422" w:rsidRDefault="00A95EDB" w:rsidP="00A95EDB">
      <w:r>
        <w:rPr>
          <w:b/>
          <w:bCs/>
        </w:rPr>
        <w:t>ABP Entity Name</w:t>
      </w:r>
      <w:r>
        <w:t xml:space="preserve">: </w:t>
      </w:r>
      <w:r w:rsidRPr="00065422">
        <w:t>Kapital Electric Company, LLC ("Kapital Electric")</w:t>
      </w:r>
      <w:r w:rsidRPr="00065422">
        <w:br/>
      </w:r>
      <w:r w:rsidRPr="00F710F5">
        <w:rPr>
          <w:b/>
          <w:bCs/>
        </w:rPr>
        <w:t>Type of ABP Entity</w:t>
      </w:r>
      <w:r>
        <w:t>: Designee</w:t>
      </w:r>
    </w:p>
    <w:p w14:paraId="2CF44127" w14:textId="77777777" w:rsidR="00A95EDB" w:rsidRPr="00F710F5" w:rsidRDefault="00A95EDB" w:rsidP="00A95EDB">
      <w:r w:rsidRPr="00065422">
        <w:rPr>
          <w:b/>
          <w:bCs/>
        </w:rPr>
        <w:t>Reason for Suspension</w:t>
      </w:r>
      <w:r w:rsidRPr="00065422">
        <w:t>: Kapital Electric failed to satisfactorily apply projects which it developed with third party partners to the ABP. Kapital Electric failed to respond to a customer after the customer filed a complaint and was unresponsive to the Program Administrator during the Program Administrator's investigation of the customer’s complaint.</w:t>
      </w:r>
    </w:p>
    <w:p w14:paraId="3174445E" w14:textId="5BB0A352" w:rsidR="00A95EDB" w:rsidRPr="00426AF1" w:rsidRDefault="00A95EDB" w:rsidP="00A95EDB">
      <w:r>
        <w:rPr>
          <w:b/>
          <w:bCs/>
        </w:rPr>
        <w:t>Suspension status</w:t>
      </w:r>
      <w:r>
        <w:t xml:space="preserve">: </w:t>
      </w:r>
      <w:r w:rsidR="00143FA9">
        <w:t>Suspension</w:t>
      </w:r>
      <w:r>
        <w:t xml:space="preserve"> </w:t>
      </w:r>
      <w:r w:rsidR="00FE6D4D">
        <w:t>complete; Designee status restored</w:t>
      </w:r>
    </w:p>
    <w:p w14:paraId="546FA3C3" w14:textId="77777777" w:rsidR="00A95EDB" w:rsidRDefault="00A95EDB" w:rsidP="00A95EDB"/>
    <w:tbl>
      <w:tblPr>
        <w:tblStyle w:val="TableGrid"/>
        <w:tblW w:w="0" w:type="auto"/>
        <w:tblLook w:val="04A0" w:firstRow="1" w:lastRow="0" w:firstColumn="1" w:lastColumn="0" w:noHBand="0" w:noVBand="1"/>
      </w:tblPr>
      <w:tblGrid>
        <w:gridCol w:w="2337"/>
        <w:gridCol w:w="2337"/>
        <w:gridCol w:w="2338"/>
        <w:gridCol w:w="2338"/>
      </w:tblGrid>
      <w:tr w:rsidR="00A95EDB" w14:paraId="0D7DD9DA" w14:textId="77777777" w:rsidTr="00443D2B">
        <w:tc>
          <w:tcPr>
            <w:tcW w:w="9350" w:type="dxa"/>
            <w:gridSpan w:val="4"/>
          </w:tcPr>
          <w:p w14:paraId="59EA52F8" w14:textId="77777777" w:rsidR="00A95EDB" w:rsidRPr="00F710F5" w:rsidRDefault="00A95EDB" w:rsidP="00443D2B">
            <w:pPr>
              <w:rPr>
                <w:b/>
                <w:bCs/>
              </w:rPr>
            </w:pPr>
            <w:r w:rsidRPr="00F710F5">
              <w:rPr>
                <w:b/>
                <w:bCs/>
              </w:rPr>
              <w:t>Suspension</w:t>
            </w:r>
            <w:r>
              <w:rPr>
                <w:b/>
                <w:bCs/>
              </w:rPr>
              <w:t xml:space="preserve"> Details</w:t>
            </w:r>
          </w:p>
        </w:tc>
      </w:tr>
      <w:tr w:rsidR="00A95EDB" w14:paraId="5D04AD64" w14:textId="77777777" w:rsidTr="00443D2B">
        <w:tc>
          <w:tcPr>
            <w:tcW w:w="2337" w:type="dxa"/>
          </w:tcPr>
          <w:p w14:paraId="301B26EF" w14:textId="77777777" w:rsidR="00A95EDB" w:rsidRPr="00F710F5" w:rsidRDefault="00A95EDB" w:rsidP="00443D2B">
            <w:pPr>
              <w:rPr>
                <w:b/>
                <w:bCs/>
              </w:rPr>
            </w:pPr>
            <w:r w:rsidRPr="00F710F5">
              <w:rPr>
                <w:b/>
                <w:bCs/>
              </w:rPr>
              <w:t>Issue Date</w:t>
            </w:r>
          </w:p>
        </w:tc>
        <w:tc>
          <w:tcPr>
            <w:tcW w:w="2337" w:type="dxa"/>
          </w:tcPr>
          <w:p w14:paraId="1CB17525" w14:textId="77777777" w:rsidR="00A95EDB" w:rsidRPr="00F710F5" w:rsidRDefault="00A95EDB" w:rsidP="00443D2B">
            <w:pPr>
              <w:rPr>
                <w:b/>
                <w:bCs/>
              </w:rPr>
            </w:pPr>
            <w:r w:rsidRPr="00F710F5">
              <w:rPr>
                <w:b/>
                <w:bCs/>
              </w:rPr>
              <w:t>Start Date</w:t>
            </w:r>
          </w:p>
        </w:tc>
        <w:tc>
          <w:tcPr>
            <w:tcW w:w="2338" w:type="dxa"/>
          </w:tcPr>
          <w:p w14:paraId="5EE7C982" w14:textId="77777777" w:rsidR="00A95EDB" w:rsidRPr="00F710F5" w:rsidRDefault="00A95EDB" w:rsidP="00443D2B">
            <w:pPr>
              <w:rPr>
                <w:b/>
                <w:bCs/>
              </w:rPr>
            </w:pPr>
            <w:r w:rsidRPr="00F710F5">
              <w:rPr>
                <w:b/>
                <w:bCs/>
              </w:rPr>
              <w:t>End Date</w:t>
            </w:r>
          </w:p>
        </w:tc>
        <w:tc>
          <w:tcPr>
            <w:tcW w:w="2338" w:type="dxa"/>
          </w:tcPr>
          <w:p w14:paraId="7D2A5B7C" w14:textId="77777777" w:rsidR="00A95EDB" w:rsidRPr="00F710F5" w:rsidRDefault="00A95EDB" w:rsidP="00443D2B">
            <w:pPr>
              <w:rPr>
                <w:b/>
                <w:bCs/>
              </w:rPr>
            </w:pPr>
            <w:r w:rsidRPr="00F710F5">
              <w:rPr>
                <w:b/>
                <w:bCs/>
              </w:rPr>
              <w:t>Length</w:t>
            </w:r>
          </w:p>
        </w:tc>
      </w:tr>
      <w:tr w:rsidR="00A95EDB" w14:paraId="4E23BE35" w14:textId="77777777" w:rsidTr="00443D2B">
        <w:tc>
          <w:tcPr>
            <w:tcW w:w="2337" w:type="dxa"/>
          </w:tcPr>
          <w:p w14:paraId="177CAD39" w14:textId="77777777" w:rsidR="00A95EDB" w:rsidRDefault="00A95EDB" w:rsidP="00443D2B">
            <w:r>
              <w:t>06/01/2021</w:t>
            </w:r>
          </w:p>
        </w:tc>
        <w:tc>
          <w:tcPr>
            <w:tcW w:w="2337" w:type="dxa"/>
          </w:tcPr>
          <w:p w14:paraId="250E19A8" w14:textId="77777777" w:rsidR="00A95EDB" w:rsidRDefault="00A95EDB" w:rsidP="00443D2B">
            <w:r>
              <w:t>06/01/2021</w:t>
            </w:r>
          </w:p>
        </w:tc>
        <w:tc>
          <w:tcPr>
            <w:tcW w:w="2338" w:type="dxa"/>
          </w:tcPr>
          <w:p w14:paraId="28FB137B" w14:textId="77777777" w:rsidR="00A95EDB" w:rsidRDefault="00A95EDB" w:rsidP="00443D2B">
            <w:r>
              <w:t>09/01/2021</w:t>
            </w:r>
          </w:p>
        </w:tc>
        <w:tc>
          <w:tcPr>
            <w:tcW w:w="2338" w:type="dxa"/>
          </w:tcPr>
          <w:p w14:paraId="43271A2B" w14:textId="77777777" w:rsidR="00A95EDB" w:rsidRDefault="00A95EDB" w:rsidP="00443D2B">
            <w:r>
              <w:t>3 months</w:t>
            </w:r>
          </w:p>
        </w:tc>
      </w:tr>
    </w:tbl>
    <w:p w14:paraId="4C44E83F" w14:textId="77777777" w:rsidR="00A95EDB" w:rsidRDefault="00A95EDB" w:rsidP="00A95EDB"/>
    <w:tbl>
      <w:tblPr>
        <w:tblStyle w:val="TableGrid"/>
        <w:tblW w:w="0" w:type="auto"/>
        <w:tblLook w:val="04A0" w:firstRow="1" w:lastRow="0" w:firstColumn="1" w:lastColumn="0" w:noHBand="0" w:noVBand="1"/>
      </w:tblPr>
      <w:tblGrid>
        <w:gridCol w:w="2337"/>
        <w:gridCol w:w="2337"/>
        <w:gridCol w:w="2338"/>
        <w:gridCol w:w="2338"/>
      </w:tblGrid>
      <w:tr w:rsidR="00A95EDB" w14:paraId="1A2140EF" w14:textId="77777777" w:rsidTr="00443D2B">
        <w:tc>
          <w:tcPr>
            <w:tcW w:w="9350" w:type="dxa"/>
            <w:gridSpan w:val="4"/>
          </w:tcPr>
          <w:p w14:paraId="0A8E8F6F" w14:textId="77777777" w:rsidR="00A95EDB" w:rsidRPr="00F710F5" w:rsidRDefault="00A95EDB" w:rsidP="00443D2B">
            <w:pPr>
              <w:rPr>
                <w:b/>
                <w:bCs/>
              </w:rPr>
            </w:pPr>
            <w:r w:rsidRPr="00F710F5">
              <w:rPr>
                <w:b/>
                <w:bCs/>
              </w:rPr>
              <w:t>Appeal</w:t>
            </w:r>
            <w:r>
              <w:rPr>
                <w:b/>
                <w:bCs/>
              </w:rPr>
              <w:t xml:space="preserve"> Details</w:t>
            </w:r>
          </w:p>
        </w:tc>
      </w:tr>
      <w:tr w:rsidR="00A95EDB" w14:paraId="5607759D" w14:textId="77777777" w:rsidTr="00443D2B">
        <w:tc>
          <w:tcPr>
            <w:tcW w:w="2337" w:type="dxa"/>
          </w:tcPr>
          <w:p w14:paraId="08C4DFBA" w14:textId="77777777" w:rsidR="00A95EDB" w:rsidRPr="00F710F5" w:rsidRDefault="00A95EDB" w:rsidP="00443D2B">
            <w:pPr>
              <w:rPr>
                <w:b/>
                <w:bCs/>
              </w:rPr>
            </w:pPr>
            <w:r w:rsidRPr="00F710F5">
              <w:rPr>
                <w:b/>
                <w:bCs/>
              </w:rPr>
              <w:t>Submitted</w:t>
            </w:r>
          </w:p>
        </w:tc>
        <w:tc>
          <w:tcPr>
            <w:tcW w:w="2337" w:type="dxa"/>
          </w:tcPr>
          <w:p w14:paraId="03C7A051" w14:textId="77777777" w:rsidR="00A95EDB" w:rsidRPr="00F710F5" w:rsidRDefault="00A95EDB" w:rsidP="00443D2B">
            <w:pPr>
              <w:rPr>
                <w:b/>
                <w:bCs/>
              </w:rPr>
            </w:pPr>
            <w:r w:rsidRPr="00F710F5">
              <w:rPr>
                <w:b/>
                <w:bCs/>
              </w:rPr>
              <w:t>Receipt Date</w:t>
            </w:r>
          </w:p>
        </w:tc>
        <w:tc>
          <w:tcPr>
            <w:tcW w:w="2338" w:type="dxa"/>
          </w:tcPr>
          <w:p w14:paraId="1C5DEA51" w14:textId="77777777" w:rsidR="00A95EDB" w:rsidRPr="00F710F5" w:rsidRDefault="00A95EDB" w:rsidP="00443D2B">
            <w:pPr>
              <w:rPr>
                <w:b/>
                <w:bCs/>
              </w:rPr>
            </w:pPr>
            <w:r w:rsidRPr="00F710F5">
              <w:rPr>
                <w:b/>
                <w:bCs/>
              </w:rPr>
              <w:t>Status</w:t>
            </w:r>
          </w:p>
        </w:tc>
        <w:tc>
          <w:tcPr>
            <w:tcW w:w="2338" w:type="dxa"/>
          </w:tcPr>
          <w:p w14:paraId="59F2E351" w14:textId="77777777" w:rsidR="00A95EDB" w:rsidRPr="00F710F5" w:rsidRDefault="00A95EDB" w:rsidP="00443D2B">
            <w:pPr>
              <w:rPr>
                <w:b/>
                <w:bCs/>
              </w:rPr>
            </w:pPr>
            <w:r w:rsidRPr="00F710F5">
              <w:rPr>
                <w:b/>
                <w:bCs/>
              </w:rPr>
              <w:t>Determination Date</w:t>
            </w:r>
          </w:p>
        </w:tc>
      </w:tr>
      <w:tr w:rsidR="00A95EDB" w14:paraId="4B53A62A" w14:textId="77777777" w:rsidTr="00443D2B">
        <w:tc>
          <w:tcPr>
            <w:tcW w:w="2337" w:type="dxa"/>
          </w:tcPr>
          <w:p w14:paraId="7737E40B" w14:textId="77777777" w:rsidR="00A95EDB" w:rsidRDefault="00A95EDB" w:rsidP="00443D2B">
            <w:r>
              <w:t>Yes</w:t>
            </w:r>
          </w:p>
        </w:tc>
        <w:tc>
          <w:tcPr>
            <w:tcW w:w="2337" w:type="dxa"/>
          </w:tcPr>
          <w:p w14:paraId="36347C4C" w14:textId="77777777" w:rsidR="00A95EDB" w:rsidRDefault="00A95EDB" w:rsidP="00443D2B">
            <w:r>
              <w:t>06/11/2021</w:t>
            </w:r>
          </w:p>
        </w:tc>
        <w:tc>
          <w:tcPr>
            <w:tcW w:w="2338" w:type="dxa"/>
          </w:tcPr>
          <w:p w14:paraId="169144A8" w14:textId="1F4C8546" w:rsidR="00A95EDB" w:rsidRDefault="002E1490" w:rsidP="00443D2B">
            <w:r>
              <w:t xml:space="preserve">Denied </w:t>
            </w:r>
            <w:r w:rsidRPr="002E1490">
              <w:t>but shortened suspension term</w:t>
            </w:r>
          </w:p>
        </w:tc>
        <w:tc>
          <w:tcPr>
            <w:tcW w:w="2338" w:type="dxa"/>
          </w:tcPr>
          <w:p w14:paraId="5E039AB9" w14:textId="36816263" w:rsidR="00A95EDB" w:rsidRDefault="00A95EDB" w:rsidP="00443D2B">
            <w:r>
              <w:t>7/12/2021</w:t>
            </w:r>
          </w:p>
        </w:tc>
      </w:tr>
    </w:tbl>
    <w:p w14:paraId="631A75DE" w14:textId="77777777" w:rsidR="00A95EDB" w:rsidRDefault="00A95EDB" w:rsidP="00A95EDB"/>
    <w:p w14:paraId="1BF9659A" w14:textId="5AAA0CB7" w:rsidR="00E431FE" w:rsidRDefault="00A95EDB" w:rsidP="00AE0919">
      <w:r w:rsidRPr="00F710F5">
        <w:rPr>
          <w:b/>
          <w:bCs/>
        </w:rPr>
        <w:lastRenderedPageBreak/>
        <w:t>Appeal Determination</w:t>
      </w:r>
      <w:r>
        <w:t xml:space="preserve">: </w:t>
      </w:r>
      <w:r w:rsidR="00C468BB" w:rsidRPr="00C468BB">
        <w:t xml:space="preserve">Upon appeal, the Illinois Power Agency ("IPA") determined that </w:t>
      </w:r>
      <w:r w:rsidR="0037225F">
        <w:t xml:space="preserve">because </w:t>
      </w:r>
      <w:r w:rsidR="00C468BB" w:rsidRPr="00C468BB">
        <w:t xml:space="preserve">Kapital Electric acted in good faith in its attempts to resolve the customer complaint, </w:t>
      </w:r>
      <w:r w:rsidR="0037225F">
        <w:t>worked</w:t>
      </w:r>
      <w:r w:rsidR="00C468BB" w:rsidRPr="00C468BB">
        <w:t xml:space="preserve"> towards a resolution with the Program </w:t>
      </w:r>
      <w:r w:rsidR="00670021" w:rsidRPr="00C468BB">
        <w:t>Administrator and</w:t>
      </w:r>
      <w:r w:rsidR="00C468BB" w:rsidRPr="00C468BB">
        <w:t xml:space="preserve"> has ceased working with the third-party partners involved in the initial complaint, the IPA </w:t>
      </w:r>
      <w:r w:rsidR="00143FA9" w:rsidRPr="00143FA9">
        <w:t xml:space="preserve">shortened </w:t>
      </w:r>
      <w:r w:rsidR="00C468BB" w:rsidRPr="00C468BB">
        <w:t xml:space="preserve">Kapital Electric’s suspension </w:t>
      </w:r>
      <w:r w:rsidR="00143FA9">
        <w:t xml:space="preserve">term </w:t>
      </w:r>
      <w:r w:rsidR="0037225F">
        <w:t>to</w:t>
      </w:r>
      <w:r w:rsidR="00143FA9">
        <w:t xml:space="preserve"> end on</w:t>
      </w:r>
      <w:r w:rsidR="00C468BB" w:rsidRPr="00C468BB">
        <w:t xml:space="preserve"> July 12, 2021.</w:t>
      </w:r>
    </w:p>
    <w:p w14:paraId="48B6B50D" w14:textId="77777777" w:rsidR="00DE0877" w:rsidRDefault="00DE0877" w:rsidP="00DE0877">
      <w:pPr>
        <w:pBdr>
          <w:bottom w:val="single" w:sz="4" w:space="1" w:color="auto"/>
        </w:pBdr>
      </w:pPr>
    </w:p>
    <w:p w14:paraId="2901F1ED" w14:textId="77777777" w:rsidR="00DE0877" w:rsidRDefault="00DE0877" w:rsidP="00DE0877">
      <w:pPr>
        <w:rPr>
          <w:b/>
          <w:bCs/>
        </w:rPr>
      </w:pPr>
    </w:p>
    <w:p w14:paraId="4D94BF7D" w14:textId="244C9522" w:rsidR="00DE0877" w:rsidRDefault="00DE0877" w:rsidP="00DE0877">
      <w:pPr>
        <w:rPr>
          <w:b/>
          <w:bCs/>
        </w:rPr>
      </w:pPr>
      <w:r>
        <w:rPr>
          <w:b/>
          <w:bCs/>
        </w:rPr>
        <w:t>ABP Entity Name</w:t>
      </w:r>
      <w:r>
        <w:t xml:space="preserve">: Headline Solar, LLC (“Headline Solar”) </w:t>
      </w:r>
    </w:p>
    <w:p w14:paraId="5E82F64D" w14:textId="77777777" w:rsidR="00DE0877" w:rsidRDefault="00DE0877" w:rsidP="00DE0877">
      <w:pPr>
        <w:rPr>
          <w:i/>
          <w:iCs/>
        </w:rPr>
      </w:pPr>
      <w:r w:rsidRPr="001451BD">
        <w:rPr>
          <w:b/>
          <w:bCs/>
        </w:rPr>
        <w:t>Type of ABP Entity</w:t>
      </w:r>
      <w:r w:rsidRPr="001451BD">
        <w:t xml:space="preserve">: </w:t>
      </w:r>
      <w:r>
        <w:t>Approved Vendor, Designee</w:t>
      </w:r>
      <w:r w:rsidRPr="001451BD">
        <w:t> </w:t>
      </w:r>
    </w:p>
    <w:p w14:paraId="612FC448" w14:textId="77777777" w:rsidR="00DE0877" w:rsidRDefault="00DE0877" w:rsidP="00DE0877">
      <w:r w:rsidRPr="001451BD">
        <w:rPr>
          <w:b/>
          <w:bCs/>
        </w:rPr>
        <w:t>Reason for Suspension</w:t>
      </w:r>
      <w:r w:rsidRPr="001451BD">
        <w:t xml:space="preserve">: </w:t>
      </w:r>
      <w:r>
        <w:t>Headline Solar was suspended for multiple reasons, including failure to provide customers with timely and accurate Disclosure Forms causing a number of</w:t>
      </w:r>
    </w:p>
    <w:p w14:paraId="0089F5F9" w14:textId="77777777" w:rsidR="00DE0877" w:rsidRDefault="00DE0877" w:rsidP="00DE0877">
      <w:r>
        <w:t>Headline Solar customers to be added to the ABP waitlist, failure to provide truthful and accurate information to customers during its sales processes, and repeated lack of timely responses to the Program Administrator’s inquiries regarding complaints made by Headline Solar customers.</w:t>
      </w:r>
    </w:p>
    <w:p w14:paraId="47ADEF94" w14:textId="013BAD5F" w:rsidR="00DE0877" w:rsidRDefault="00DE0877" w:rsidP="00DE0877">
      <w:pPr>
        <w:rPr>
          <w:b/>
          <w:bCs/>
        </w:rPr>
      </w:pPr>
      <w:r>
        <w:rPr>
          <w:b/>
          <w:bCs/>
        </w:rPr>
        <w:t>Suspension status</w:t>
      </w:r>
      <w:r>
        <w:t xml:space="preserve">: </w:t>
      </w:r>
      <w:r w:rsidRPr="00DE0877">
        <w:t>Suspension complete; Approved Vendor</w:t>
      </w:r>
      <w:r>
        <w:t xml:space="preserve"> and Designee</w:t>
      </w:r>
      <w:r w:rsidRPr="00DE0877">
        <w:t xml:space="preserve"> status restored</w:t>
      </w:r>
    </w:p>
    <w:p w14:paraId="76CCDB5A" w14:textId="77777777" w:rsidR="00DE0877" w:rsidRDefault="00DE0877" w:rsidP="00DE0877">
      <w:pPr>
        <w:rPr>
          <w:b/>
          <w:bCs/>
        </w:rPr>
      </w:pPr>
    </w:p>
    <w:tbl>
      <w:tblPr>
        <w:tblStyle w:val="TableGrid"/>
        <w:tblW w:w="0" w:type="auto"/>
        <w:tblLook w:val="04A0" w:firstRow="1" w:lastRow="0" w:firstColumn="1" w:lastColumn="0" w:noHBand="0" w:noVBand="1"/>
      </w:tblPr>
      <w:tblGrid>
        <w:gridCol w:w="2337"/>
        <w:gridCol w:w="2337"/>
        <w:gridCol w:w="2338"/>
        <w:gridCol w:w="2338"/>
      </w:tblGrid>
      <w:tr w:rsidR="00DE0877" w14:paraId="4B2D8EC4" w14:textId="77777777" w:rsidTr="008158B1">
        <w:tc>
          <w:tcPr>
            <w:tcW w:w="9350" w:type="dxa"/>
            <w:gridSpan w:val="4"/>
          </w:tcPr>
          <w:p w14:paraId="2C080827" w14:textId="77777777" w:rsidR="00DE0877" w:rsidRPr="00F710F5" w:rsidRDefault="00DE0877" w:rsidP="008158B1">
            <w:pPr>
              <w:rPr>
                <w:b/>
                <w:bCs/>
              </w:rPr>
            </w:pPr>
            <w:r w:rsidRPr="00F710F5">
              <w:rPr>
                <w:b/>
                <w:bCs/>
              </w:rPr>
              <w:t>Suspension</w:t>
            </w:r>
            <w:r>
              <w:rPr>
                <w:b/>
                <w:bCs/>
              </w:rPr>
              <w:t xml:space="preserve"> Details</w:t>
            </w:r>
          </w:p>
        </w:tc>
      </w:tr>
      <w:tr w:rsidR="00DE0877" w14:paraId="371DCCE4" w14:textId="77777777" w:rsidTr="008158B1">
        <w:tc>
          <w:tcPr>
            <w:tcW w:w="2337" w:type="dxa"/>
          </w:tcPr>
          <w:p w14:paraId="2DCAE3CC" w14:textId="77777777" w:rsidR="00DE0877" w:rsidRPr="00F710F5" w:rsidRDefault="00DE0877" w:rsidP="008158B1">
            <w:pPr>
              <w:rPr>
                <w:b/>
                <w:bCs/>
              </w:rPr>
            </w:pPr>
            <w:r w:rsidRPr="00F710F5">
              <w:rPr>
                <w:b/>
                <w:bCs/>
              </w:rPr>
              <w:t>Issue Date</w:t>
            </w:r>
          </w:p>
        </w:tc>
        <w:tc>
          <w:tcPr>
            <w:tcW w:w="2337" w:type="dxa"/>
          </w:tcPr>
          <w:p w14:paraId="5B91E6D8" w14:textId="77777777" w:rsidR="00DE0877" w:rsidRPr="00F710F5" w:rsidRDefault="00DE0877" w:rsidP="008158B1">
            <w:pPr>
              <w:rPr>
                <w:b/>
                <w:bCs/>
              </w:rPr>
            </w:pPr>
            <w:r w:rsidRPr="00F710F5">
              <w:rPr>
                <w:b/>
                <w:bCs/>
              </w:rPr>
              <w:t>Start Date</w:t>
            </w:r>
          </w:p>
        </w:tc>
        <w:tc>
          <w:tcPr>
            <w:tcW w:w="2338" w:type="dxa"/>
          </w:tcPr>
          <w:p w14:paraId="0751CF3A" w14:textId="77777777" w:rsidR="00DE0877" w:rsidRPr="00F710F5" w:rsidRDefault="00DE0877" w:rsidP="008158B1">
            <w:pPr>
              <w:rPr>
                <w:b/>
                <w:bCs/>
              </w:rPr>
            </w:pPr>
            <w:r w:rsidRPr="00F710F5">
              <w:rPr>
                <w:b/>
                <w:bCs/>
              </w:rPr>
              <w:t>End Date</w:t>
            </w:r>
          </w:p>
        </w:tc>
        <w:tc>
          <w:tcPr>
            <w:tcW w:w="2338" w:type="dxa"/>
          </w:tcPr>
          <w:p w14:paraId="6887A6FB" w14:textId="77777777" w:rsidR="00DE0877" w:rsidRPr="00F710F5" w:rsidRDefault="00DE0877" w:rsidP="008158B1">
            <w:pPr>
              <w:rPr>
                <w:b/>
                <w:bCs/>
              </w:rPr>
            </w:pPr>
            <w:r w:rsidRPr="00F710F5">
              <w:rPr>
                <w:b/>
                <w:bCs/>
              </w:rPr>
              <w:t>Length</w:t>
            </w:r>
          </w:p>
        </w:tc>
      </w:tr>
      <w:tr w:rsidR="00DE0877" w14:paraId="62A4149B" w14:textId="77777777" w:rsidTr="008158B1">
        <w:tc>
          <w:tcPr>
            <w:tcW w:w="2337" w:type="dxa"/>
          </w:tcPr>
          <w:p w14:paraId="0D4A1B47" w14:textId="77777777" w:rsidR="00DE0877" w:rsidRDefault="00DE0877" w:rsidP="008158B1">
            <w:r>
              <w:t>08/12/2021</w:t>
            </w:r>
          </w:p>
        </w:tc>
        <w:tc>
          <w:tcPr>
            <w:tcW w:w="2337" w:type="dxa"/>
          </w:tcPr>
          <w:p w14:paraId="6F051B1A" w14:textId="77777777" w:rsidR="00DE0877" w:rsidRDefault="00DE0877" w:rsidP="008158B1">
            <w:r>
              <w:t>08/12/2021</w:t>
            </w:r>
          </w:p>
        </w:tc>
        <w:tc>
          <w:tcPr>
            <w:tcW w:w="2338" w:type="dxa"/>
          </w:tcPr>
          <w:p w14:paraId="31EDAA02" w14:textId="77777777" w:rsidR="00DE0877" w:rsidRDefault="00DE0877" w:rsidP="008158B1">
            <w:r>
              <w:t>11/12/2021*</w:t>
            </w:r>
          </w:p>
        </w:tc>
        <w:tc>
          <w:tcPr>
            <w:tcW w:w="2338" w:type="dxa"/>
          </w:tcPr>
          <w:p w14:paraId="059FE86B" w14:textId="77777777" w:rsidR="00DE0877" w:rsidRDefault="00DE0877" w:rsidP="008158B1">
            <w:r>
              <w:t>3 months</w:t>
            </w:r>
          </w:p>
        </w:tc>
      </w:tr>
    </w:tbl>
    <w:p w14:paraId="4BB75FF1" w14:textId="77777777" w:rsidR="00DE0877" w:rsidRDefault="00DE0877" w:rsidP="00DE0877">
      <w:pPr>
        <w:rPr>
          <w:b/>
          <w:bCs/>
        </w:rPr>
      </w:pPr>
    </w:p>
    <w:tbl>
      <w:tblPr>
        <w:tblStyle w:val="TableGrid"/>
        <w:tblW w:w="0" w:type="auto"/>
        <w:tblLook w:val="04A0" w:firstRow="1" w:lastRow="0" w:firstColumn="1" w:lastColumn="0" w:noHBand="0" w:noVBand="1"/>
      </w:tblPr>
      <w:tblGrid>
        <w:gridCol w:w="2337"/>
        <w:gridCol w:w="2337"/>
        <w:gridCol w:w="2338"/>
        <w:gridCol w:w="2338"/>
      </w:tblGrid>
      <w:tr w:rsidR="00DE0877" w14:paraId="73D1D556" w14:textId="77777777" w:rsidTr="008158B1">
        <w:tc>
          <w:tcPr>
            <w:tcW w:w="9350" w:type="dxa"/>
            <w:gridSpan w:val="4"/>
          </w:tcPr>
          <w:p w14:paraId="54E86E07" w14:textId="77777777" w:rsidR="00DE0877" w:rsidRPr="00F710F5" w:rsidRDefault="00DE0877" w:rsidP="008158B1">
            <w:pPr>
              <w:rPr>
                <w:b/>
                <w:bCs/>
              </w:rPr>
            </w:pPr>
            <w:r w:rsidRPr="00F710F5">
              <w:rPr>
                <w:b/>
                <w:bCs/>
              </w:rPr>
              <w:t>Appeal</w:t>
            </w:r>
            <w:r>
              <w:rPr>
                <w:b/>
                <w:bCs/>
              </w:rPr>
              <w:t xml:space="preserve"> Details</w:t>
            </w:r>
          </w:p>
        </w:tc>
      </w:tr>
      <w:tr w:rsidR="00DE0877" w14:paraId="4B8C6286" w14:textId="77777777" w:rsidTr="008158B1">
        <w:tc>
          <w:tcPr>
            <w:tcW w:w="2337" w:type="dxa"/>
          </w:tcPr>
          <w:p w14:paraId="53F2396E" w14:textId="77777777" w:rsidR="00DE0877" w:rsidRPr="00F710F5" w:rsidRDefault="00DE0877" w:rsidP="008158B1">
            <w:pPr>
              <w:rPr>
                <w:b/>
                <w:bCs/>
              </w:rPr>
            </w:pPr>
            <w:r w:rsidRPr="00F710F5">
              <w:rPr>
                <w:b/>
                <w:bCs/>
              </w:rPr>
              <w:t>Submitted</w:t>
            </w:r>
          </w:p>
        </w:tc>
        <w:tc>
          <w:tcPr>
            <w:tcW w:w="2337" w:type="dxa"/>
          </w:tcPr>
          <w:p w14:paraId="0E920E1A" w14:textId="77777777" w:rsidR="00DE0877" w:rsidRPr="00F710F5" w:rsidRDefault="00DE0877" w:rsidP="008158B1">
            <w:pPr>
              <w:rPr>
                <w:b/>
                <w:bCs/>
              </w:rPr>
            </w:pPr>
            <w:r w:rsidRPr="00F710F5">
              <w:rPr>
                <w:b/>
                <w:bCs/>
              </w:rPr>
              <w:t>Receipt Date</w:t>
            </w:r>
          </w:p>
        </w:tc>
        <w:tc>
          <w:tcPr>
            <w:tcW w:w="2338" w:type="dxa"/>
          </w:tcPr>
          <w:p w14:paraId="1433A675" w14:textId="77777777" w:rsidR="00DE0877" w:rsidRPr="00F710F5" w:rsidRDefault="00DE0877" w:rsidP="008158B1">
            <w:pPr>
              <w:rPr>
                <w:b/>
                <w:bCs/>
              </w:rPr>
            </w:pPr>
            <w:r w:rsidRPr="00F710F5">
              <w:rPr>
                <w:b/>
                <w:bCs/>
              </w:rPr>
              <w:t>Status</w:t>
            </w:r>
          </w:p>
        </w:tc>
        <w:tc>
          <w:tcPr>
            <w:tcW w:w="2338" w:type="dxa"/>
          </w:tcPr>
          <w:p w14:paraId="1C859406" w14:textId="77777777" w:rsidR="00DE0877" w:rsidRPr="00F710F5" w:rsidRDefault="00DE0877" w:rsidP="008158B1">
            <w:pPr>
              <w:rPr>
                <w:b/>
                <w:bCs/>
              </w:rPr>
            </w:pPr>
            <w:r w:rsidRPr="00F710F5">
              <w:rPr>
                <w:b/>
                <w:bCs/>
              </w:rPr>
              <w:t>Determination Date</w:t>
            </w:r>
          </w:p>
        </w:tc>
      </w:tr>
      <w:tr w:rsidR="00DE0877" w14:paraId="153FE654" w14:textId="77777777" w:rsidTr="008158B1">
        <w:tc>
          <w:tcPr>
            <w:tcW w:w="2337" w:type="dxa"/>
          </w:tcPr>
          <w:p w14:paraId="63AC9F4C" w14:textId="77777777" w:rsidR="00DE0877" w:rsidRDefault="00DE0877" w:rsidP="008158B1">
            <w:pPr>
              <w:tabs>
                <w:tab w:val="right" w:pos="2121"/>
              </w:tabs>
            </w:pPr>
            <w:r>
              <w:t>No</w:t>
            </w:r>
            <w:r>
              <w:tab/>
            </w:r>
          </w:p>
        </w:tc>
        <w:tc>
          <w:tcPr>
            <w:tcW w:w="2337" w:type="dxa"/>
          </w:tcPr>
          <w:p w14:paraId="706800AC" w14:textId="77777777" w:rsidR="00DE0877" w:rsidRDefault="00DE0877" w:rsidP="008158B1">
            <w:r>
              <w:t>N/A</w:t>
            </w:r>
          </w:p>
        </w:tc>
        <w:tc>
          <w:tcPr>
            <w:tcW w:w="2338" w:type="dxa"/>
          </w:tcPr>
          <w:p w14:paraId="60EEAD0F" w14:textId="77777777" w:rsidR="00DE0877" w:rsidRDefault="00DE0877" w:rsidP="008158B1">
            <w:r>
              <w:t>N/A</w:t>
            </w:r>
          </w:p>
        </w:tc>
        <w:tc>
          <w:tcPr>
            <w:tcW w:w="2338" w:type="dxa"/>
          </w:tcPr>
          <w:p w14:paraId="3F720BEA" w14:textId="77777777" w:rsidR="00DE0877" w:rsidRDefault="00DE0877" w:rsidP="008158B1">
            <w:r>
              <w:t>N/A</w:t>
            </w:r>
          </w:p>
        </w:tc>
      </w:tr>
    </w:tbl>
    <w:p w14:paraId="4F73E195" w14:textId="77777777" w:rsidR="00DE0877" w:rsidRDefault="00DE0877" w:rsidP="00DE0877">
      <w:pPr>
        <w:rPr>
          <w:b/>
          <w:bCs/>
        </w:rPr>
      </w:pPr>
    </w:p>
    <w:p w14:paraId="2BA1EC65" w14:textId="77777777" w:rsidR="00DE0877" w:rsidRDefault="00DE0877" w:rsidP="00DE0877">
      <w:r w:rsidRPr="00F710F5">
        <w:rPr>
          <w:b/>
          <w:bCs/>
        </w:rPr>
        <w:t>Appeal Determination</w:t>
      </w:r>
      <w:r>
        <w:t>: N/A</w:t>
      </w:r>
    </w:p>
    <w:p w14:paraId="7DF69B4E" w14:textId="266513B4" w:rsidR="00DE0877" w:rsidRDefault="00DE0877" w:rsidP="00DE0877">
      <w:r>
        <w:t xml:space="preserve">*Headline Solar met re-entry requirements on 12/6/2021 and the Program Administrator lifted their suspension the same day. </w:t>
      </w:r>
    </w:p>
    <w:p w14:paraId="36D9270E" w14:textId="77777777" w:rsidR="006B3D8C" w:rsidRDefault="006B3D8C" w:rsidP="006B3D8C">
      <w:pPr>
        <w:pBdr>
          <w:bottom w:val="single" w:sz="4" w:space="1" w:color="auto"/>
        </w:pBdr>
        <w:rPr>
          <w:b/>
          <w:bCs/>
        </w:rPr>
      </w:pPr>
    </w:p>
    <w:p w14:paraId="0EB1A8A0" w14:textId="509EB97F" w:rsidR="000638FB" w:rsidRDefault="000638FB" w:rsidP="00DE0877"/>
    <w:p w14:paraId="34B7571A" w14:textId="77777777" w:rsidR="000638FB" w:rsidRDefault="000638FB" w:rsidP="000638FB">
      <w:pPr>
        <w:rPr>
          <w:b/>
          <w:bCs/>
        </w:rPr>
      </w:pPr>
      <w:r>
        <w:rPr>
          <w:b/>
          <w:bCs/>
        </w:rPr>
        <w:t>ABP Entity Name</w:t>
      </w:r>
      <w:r>
        <w:t xml:space="preserve">: Common Energy, LLC (“Common Energy”) </w:t>
      </w:r>
    </w:p>
    <w:p w14:paraId="78956239" w14:textId="77777777" w:rsidR="000638FB" w:rsidRDefault="000638FB" w:rsidP="000638FB">
      <w:pPr>
        <w:rPr>
          <w:i/>
          <w:iCs/>
        </w:rPr>
      </w:pPr>
      <w:r w:rsidRPr="001451BD">
        <w:rPr>
          <w:b/>
          <w:bCs/>
        </w:rPr>
        <w:t>Type of ABP Entity</w:t>
      </w:r>
      <w:r w:rsidRPr="001451BD">
        <w:t xml:space="preserve">: </w:t>
      </w:r>
      <w:r>
        <w:t>Approved Vendor, Designee</w:t>
      </w:r>
      <w:r w:rsidRPr="001451BD">
        <w:t> </w:t>
      </w:r>
    </w:p>
    <w:p w14:paraId="15E6267C" w14:textId="77777777" w:rsidR="000638FB" w:rsidRDefault="000638FB" w:rsidP="000638FB">
      <w:r w:rsidRPr="001451BD">
        <w:rPr>
          <w:b/>
          <w:bCs/>
        </w:rPr>
        <w:t>Reason for Suspension</w:t>
      </w:r>
      <w:r w:rsidRPr="001451BD">
        <w:t xml:space="preserve">: </w:t>
      </w:r>
      <w:r>
        <w:t xml:space="preserve">Common Energy was suspended for editing the standard text of the Disclosure Form and presenting the modified Disclosure Form to customers. In addition to editing the Disclosure Form, Common Energy did not generate the Disclosure Forms properly. </w:t>
      </w:r>
    </w:p>
    <w:p w14:paraId="395F2D9A" w14:textId="7585B6D5" w:rsidR="000638FB" w:rsidRPr="009C0CE7" w:rsidRDefault="000638FB" w:rsidP="000638FB">
      <w:r>
        <w:rPr>
          <w:b/>
          <w:bCs/>
        </w:rPr>
        <w:t>Suspension status</w:t>
      </w:r>
      <w:r>
        <w:t xml:space="preserve">: </w:t>
      </w:r>
      <w:r w:rsidR="00755108">
        <w:t xml:space="preserve">Appeal </w:t>
      </w:r>
      <w:r w:rsidR="005D7C8B">
        <w:t>granted,</w:t>
      </w:r>
      <w:r w:rsidR="00F81CA7">
        <w:t xml:space="preserve"> and </w:t>
      </w:r>
      <w:r w:rsidR="00A03C43">
        <w:t>previously stayed suspension</w:t>
      </w:r>
      <w:r w:rsidR="00F81CA7">
        <w:t xml:space="preserve"> </w:t>
      </w:r>
      <w:r w:rsidR="00170348">
        <w:t>waived in favor of Alternative Disciplinary Plan</w:t>
      </w:r>
      <w:r w:rsidR="00F81CA7">
        <w:t xml:space="preserve">; Approved Vendor and Designee status </w:t>
      </w:r>
      <w:r w:rsidR="00A03C43">
        <w:t>maintained</w:t>
      </w:r>
      <w:r w:rsidR="00F81CA7">
        <w:t>.</w:t>
      </w:r>
    </w:p>
    <w:p w14:paraId="13653C86" w14:textId="77777777" w:rsidR="000638FB" w:rsidRDefault="000638FB" w:rsidP="000638FB">
      <w:pPr>
        <w:rPr>
          <w:b/>
          <w:bCs/>
        </w:rPr>
      </w:pPr>
    </w:p>
    <w:tbl>
      <w:tblPr>
        <w:tblStyle w:val="TableGrid"/>
        <w:tblW w:w="0" w:type="auto"/>
        <w:tblLook w:val="04A0" w:firstRow="1" w:lastRow="0" w:firstColumn="1" w:lastColumn="0" w:noHBand="0" w:noVBand="1"/>
      </w:tblPr>
      <w:tblGrid>
        <w:gridCol w:w="2337"/>
        <w:gridCol w:w="2337"/>
        <w:gridCol w:w="2338"/>
        <w:gridCol w:w="2338"/>
      </w:tblGrid>
      <w:tr w:rsidR="000638FB" w14:paraId="0EE3DAAC" w14:textId="77777777" w:rsidTr="00847B22">
        <w:tc>
          <w:tcPr>
            <w:tcW w:w="9350" w:type="dxa"/>
            <w:gridSpan w:val="4"/>
          </w:tcPr>
          <w:p w14:paraId="2DCF9069" w14:textId="77777777" w:rsidR="000638FB" w:rsidRPr="00F710F5" w:rsidRDefault="000638FB" w:rsidP="00847B22">
            <w:pPr>
              <w:rPr>
                <w:b/>
                <w:bCs/>
              </w:rPr>
            </w:pPr>
            <w:r w:rsidRPr="00F710F5">
              <w:rPr>
                <w:b/>
                <w:bCs/>
              </w:rPr>
              <w:t>Suspension</w:t>
            </w:r>
            <w:r>
              <w:rPr>
                <w:b/>
                <w:bCs/>
              </w:rPr>
              <w:t xml:space="preserve"> Details</w:t>
            </w:r>
          </w:p>
        </w:tc>
      </w:tr>
      <w:tr w:rsidR="000638FB" w14:paraId="1C33786E" w14:textId="77777777" w:rsidTr="00847B22">
        <w:tc>
          <w:tcPr>
            <w:tcW w:w="2337" w:type="dxa"/>
          </w:tcPr>
          <w:p w14:paraId="5648B9BF" w14:textId="77777777" w:rsidR="000638FB" w:rsidRPr="00F710F5" w:rsidRDefault="000638FB" w:rsidP="00847B22">
            <w:pPr>
              <w:rPr>
                <w:b/>
                <w:bCs/>
              </w:rPr>
            </w:pPr>
            <w:r w:rsidRPr="00F710F5">
              <w:rPr>
                <w:b/>
                <w:bCs/>
              </w:rPr>
              <w:t>Issue Date</w:t>
            </w:r>
          </w:p>
        </w:tc>
        <w:tc>
          <w:tcPr>
            <w:tcW w:w="2337" w:type="dxa"/>
          </w:tcPr>
          <w:p w14:paraId="3F0AB63E" w14:textId="77777777" w:rsidR="000638FB" w:rsidRPr="00F710F5" w:rsidRDefault="000638FB" w:rsidP="00847B22">
            <w:pPr>
              <w:rPr>
                <w:b/>
                <w:bCs/>
              </w:rPr>
            </w:pPr>
            <w:r w:rsidRPr="00F710F5">
              <w:rPr>
                <w:b/>
                <w:bCs/>
              </w:rPr>
              <w:t>Start Date</w:t>
            </w:r>
          </w:p>
        </w:tc>
        <w:tc>
          <w:tcPr>
            <w:tcW w:w="2338" w:type="dxa"/>
          </w:tcPr>
          <w:p w14:paraId="18FE4AE8" w14:textId="77777777" w:rsidR="000638FB" w:rsidRPr="00F710F5" w:rsidRDefault="000638FB" w:rsidP="00847B22">
            <w:pPr>
              <w:rPr>
                <w:b/>
                <w:bCs/>
              </w:rPr>
            </w:pPr>
            <w:r w:rsidRPr="00F710F5">
              <w:rPr>
                <w:b/>
                <w:bCs/>
              </w:rPr>
              <w:t>End Date</w:t>
            </w:r>
          </w:p>
        </w:tc>
        <w:tc>
          <w:tcPr>
            <w:tcW w:w="2338" w:type="dxa"/>
          </w:tcPr>
          <w:p w14:paraId="6E8C6CB6" w14:textId="77777777" w:rsidR="000638FB" w:rsidRPr="00F710F5" w:rsidRDefault="000638FB" w:rsidP="00847B22">
            <w:pPr>
              <w:rPr>
                <w:b/>
                <w:bCs/>
              </w:rPr>
            </w:pPr>
            <w:r w:rsidRPr="00F710F5">
              <w:rPr>
                <w:b/>
                <w:bCs/>
              </w:rPr>
              <w:t>Length</w:t>
            </w:r>
          </w:p>
        </w:tc>
      </w:tr>
      <w:tr w:rsidR="000638FB" w14:paraId="40F1DE4A" w14:textId="77777777" w:rsidTr="00847B22">
        <w:tc>
          <w:tcPr>
            <w:tcW w:w="2337" w:type="dxa"/>
          </w:tcPr>
          <w:p w14:paraId="7D9FE69A" w14:textId="77777777" w:rsidR="000638FB" w:rsidRDefault="000638FB" w:rsidP="00847B22">
            <w:r>
              <w:t>02/11/2022</w:t>
            </w:r>
          </w:p>
        </w:tc>
        <w:tc>
          <w:tcPr>
            <w:tcW w:w="2337" w:type="dxa"/>
          </w:tcPr>
          <w:p w14:paraId="7A5EAF8E" w14:textId="77777777" w:rsidR="000638FB" w:rsidRDefault="000638FB" w:rsidP="00847B22">
            <w:r>
              <w:t>02/11/2022</w:t>
            </w:r>
          </w:p>
        </w:tc>
        <w:tc>
          <w:tcPr>
            <w:tcW w:w="2338" w:type="dxa"/>
          </w:tcPr>
          <w:p w14:paraId="1D81E67B" w14:textId="77777777" w:rsidR="000638FB" w:rsidRDefault="000638FB" w:rsidP="00847B22">
            <w:r>
              <w:t>05/11/2022</w:t>
            </w:r>
          </w:p>
        </w:tc>
        <w:tc>
          <w:tcPr>
            <w:tcW w:w="2338" w:type="dxa"/>
          </w:tcPr>
          <w:p w14:paraId="1B73B4F5" w14:textId="77777777" w:rsidR="000638FB" w:rsidRDefault="000638FB" w:rsidP="00847B22">
            <w:r>
              <w:t>3 months</w:t>
            </w:r>
          </w:p>
        </w:tc>
      </w:tr>
    </w:tbl>
    <w:p w14:paraId="19E99B12" w14:textId="77777777" w:rsidR="000638FB" w:rsidRDefault="000638FB" w:rsidP="000638FB">
      <w:pPr>
        <w:rPr>
          <w:b/>
          <w:bCs/>
        </w:rPr>
      </w:pPr>
    </w:p>
    <w:p w14:paraId="31EEC161" w14:textId="77777777" w:rsidR="000638FB" w:rsidRDefault="000638FB" w:rsidP="000638FB">
      <w:pPr>
        <w:rPr>
          <w:b/>
          <w:bCs/>
        </w:rPr>
      </w:pPr>
    </w:p>
    <w:tbl>
      <w:tblPr>
        <w:tblStyle w:val="TableGrid"/>
        <w:tblW w:w="0" w:type="auto"/>
        <w:tblLook w:val="04A0" w:firstRow="1" w:lastRow="0" w:firstColumn="1" w:lastColumn="0" w:noHBand="0" w:noVBand="1"/>
      </w:tblPr>
      <w:tblGrid>
        <w:gridCol w:w="2337"/>
        <w:gridCol w:w="2337"/>
        <w:gridCol w:w="2338"/>
        <w:gridCol w:w="2338"/>
      </w:tblGrid>
      <w:tr w:rsidR="000638FB" w14:paraId="7B42E0F8" w14:textId="77777777" w:rsidTr="00847B22">
        <w:tc>
          <w:tcPr>
            <w:tcW w:w="9350" w:type="dxa"/>
            <w:gridSpan w:val="4"/>
          </w:tcPr>
          <w:p w14:paraId="2F7D76CA" w14:textId="77777777" w:rsidR="000638FB" w:rsidRPr="00F710F5" w:rsidRDefault="000638FB" w:rsidP="00847B22">
            <w:pPr>
              <w:rPr>
                <w:b/>
                <w:bCs/>
              </w:rPr>
            </w:pPr>
            <w:r w:rsidRPr="00F710F5">
              <w:rPr>
                <w:b/>
                <w:bCs/>
              </w:rPr>
              <w:lastRenderedPageBreak/>
              <w:t>Appeal</w:t>
            </w:r>
            <w:r>
              <w:rPr>
                <w:b/>
                <w:bCs/>
              </w:rPr>
              <w:t xml:space="preserve"> Details</w:t>
            </w:r>
          </w:p>
        </w:tc>
      </w:tr>
      <w:tr w:rsidR="000638FB" w14:paraId="26C80740" w14:textId="77777777" w:rsidTr="00847B22">
        <w:tc>
          <w:tcPr>
            <w:tcW w:w="2337" w:type="dxa"/>
          </w:tcPr>
          <w:p w14:paraId="4FBD9622" w14:textId="77777777" w:rsidR="000638FB" w:rsidRPr="00F710F5" w:rsidRDefault="000638FB" w:rsidP="00847B22">
            <w:pPr>
              <w:rPr>
                <w:b/>
                <w:bCs/>
              </w:rPr>
            </w:pPr>
            <w:r w:rsidRPr="00F710F5">
              <w:rPr>
                <w:b/>
                <w:bCs/>
              </w:rPr>
              <w:t>Submitted</w:t>
            </w:r>
          </w:p>
        </w:tc>
        <w:tc>
          <w:tcPr>
            <w:tcW w:w="2337" w:type="dxa"/>
          </w:tcPr>
          <w:p w14:paraId="373582EC" w14:textId="77777777" w:rsidR="000638FB" w:rsidRPr="00F710F5" w:rsidRDefault="000638FB" w:rsidP="00847B22">
            <w:pPr>
              <w:rPr>
                <w:b/>
                <w:bCs/>
              </w:rPr>
            </w:pPr>
            <w:r w:rsidRPr="00F710F5">
              <w:rPr>
                <w:b/>
                <w:bCs/>
              </w:rPr>
              <w:t>Receipt Date</w:t>
            </w:r>
          </w:p>
        </w:tc>
        <w:tc>
          <w:tcPr>
            <w:tcW w:w="2338" w:type="dxa"/>
          </w:tcPr>
          <w:p w14:paraId="1AEC7925" w14:textId="77777777" w:rsidR="000638FB" w:rsidRPr="00F710F5" w:rsidRDefault="000638FB" w:rsidP="00847B22">
            <w:pPr>
              <w:rPr>
                <w:b/>
                <w:bCs/>
              </w:rPr>
            </w:pPr>
            <w:r w:rsidRPr="00F710F5">
              <w:rPr>
                <w:b/>
                <w:bCs/>
              </w:rPr>
              <w:t>Status</w:t>
            </w:r>
          </w:p>
        </w:tc>
        <w:tc>
          <w:tcPr>
            <w:tcW w:w="2338" w:type="dxa"/>
          </w:tcPr>
          <w:p w14:paraId="7CF03902" w14:textId="77777777" w:rsidR="000638FB" w:rsidRPr="00F710F5" w:rsidRDefault="000638FB" w:rsidP="00847B22">
            <w:pPr>
              <w:rPr>
                <w:b/>
                <w:bCs/>
              </w:rPr>
            </w:pPr>
            <w:r w:rsidRPr="00F710F5">
              <w:rPr>
                <w:b/>
                <w:bCs/>
              </w:rPr>
              <w:t>Determination Date</w:t>
            </w:r>
          </w:p>
        </w:tc>
      </w:tr>
      <w:tr w:rsidR="000638FB" w14:paraId="0552C371" w14:textId="77777777" w:rsidTr="00847B22">
        <w:tc>
          <w:tcPr>
            <w:tcW w:w="2337" w:type="dxa"/>
          </w:tcPr>
          <w:p w14:paraId="62CAF019" w14:textId="77777777" w:rsidR="000638FB" w:rsidRDefault="000638FB" w:rsidP="00847B22">
            <w:pPr>
              <w:tabs>
                <w:tab w:val="left" w:pos="960"/>
                <w:tab w:val="right" w:pos="2121"/>
              </w:tabs>
            </w:pPr>
            <w:r>
              <w:t>Yes</w:t>
            </w:r>
            <w:r>
              <w:tab/>
            </w:r>
            <w:r>
              <w:tab/>
            </w:r>
          </w:p>
        </w:tc>
        <w:tc>
          <w:tcPr>
            <w:tcW w:w="2337" w:type="dxa"/>
          </w:tcPr>
          <w:p w14:paraId="1E69E4B9" w14:textId="77777777" w:rsidR="000638FB" w:rsidRDefault="000638FB" w:rsidP="00847B22">
            <w:r>
              <w:t>02/25/2022</w:t>
            </w:r>
          </w:p>
        </w:tc>
        <w:tc>
          <w:tcPr>
            <w:tcW w:w="2338" w:type="dxa"/>
          </w:tcPr>
          <w:p w14:paraId="5F78476D" w14:textId="0806648D" w:rsidR="000638FB" w:rsidRDefault="00903AF9" w:rsidP="00847B22">
            <w:r>
              <w:t xml:space="preserve">Granted </w:t>
            </w:r>
            <w:r w:rsidR="00335349">
              <w:t>on condition</w:t>
            </w:r>
            <w:r w:rsidR="00E40A3E">
              <w:t xml:space="preserve"> of Alternative Disciplinary Plan compliance</w:t>
            </w:r>
          </w:p>
        </w:tc>
        <w:tc>
          <w:tcPr>
            <w:tcW w:w="2338" w:type="dxa"/>
          </w:tcPr>
          <w:p w14:paraId="2458FF9C" w14:textId="5EBC0A39" w:rsidR="000638FB" w:rsidRDefault="002B1A06" w:rsidP="00847B22">
            <w:r>
              <w:t>09/19/2022</w:t>
            </w:r>
          </w:p>
        </w:tc>
      </w:tr>
    </w:tbl>
    <w:p w14:paraId="53206944" w14:textId="77777777" w:rsidR="000638FB" w:rsidRDefault="000638FB" w:rsidP="000638FB">
      <w:pPr>
        <w:rPr>
          <w:b/>
          <w:bCs/>
        </w:rPr>
      </w:pPr>
    </w:p>
    <w:p w14:paraId="3CCE3359" w14:textId="2E400708" w:rsidR="00DE0877" w:rsidRDefault="000638FB" w:rsidP="008E4581">
      <w:r w:rsidRPr="00F710F5">
        <w:rPr>
          <w:b/>
          <w:bCs/>
        </w:rPr>
        <w:t>Appeal Determination</w:t>
      </w:r>
      <w:r>
        <w:t xml:space="preserve">: </w:t>
      </w:r>
      <w:r w:rsidR="001C19BC">
        <w:t>T</w:t>
      </w:r>
      <w:r w:rsidR="008E4581" w:rsidRPr="00C468BB">
        <w:t>he Illinois Power Agency ("IPA</w:t>
      </w:r>
      <w:r w:rsidR="00BA4D8E" w:rsidRPr="00C468BB">
        <w:t>”) granted</w:t>
      </w:r>
      <w:r w:rsidR="001C19BC">
        <w:t xml:space="preserve"> the appeal because Common Energy had stopped its use of the noncompliant, modified Disclosure Form, and because the violative conduct may not have been as egregious as some of the conduct for which entities are typically suspended. </w:t>
      </w:r>
      <w:r w:rsidR="00F513A6">
        <w:t xml:space="preserve">For example, </w:t>
      </w:r>
      <w:r w:rsidR="00472EEC">
        <w:t>Common Energy</w:t>
      </w:r>
      <w:r w:rsidR="001C19BC">
        <w:t xml:space="preserve">’s use of the modified Disclosure Form did not appear to be intended to mislead customers. Further, additional </w:t>
      </w:r>
      <w:r w:rsidR="00F513A6">
        <w:t xml:space="preserve">recent Program </w:t>
      </w:r>
      <w:r w:rsidR="001C19BC">
        <w:t>violations supported the conclusion that Common Energy d</w:t>
      </w:r>
      <w:r w:rsidR="00F513A6">
        <w:t>id</w:t>
      </w:r>
      <w:r w:rsidR="001C19BC">
        <w:t xml:space="preserve"> not have appropriate staff and internal protocols to ensure compliance with Program requirements.  In place of a suspension, the IPA </w:t>
      </w:r>
      <w:r w:rsidR="00775C4D">
        <w:t>worked</w:t>
      </w:r>
      <w:r w:rsidR="008E4581" w:rsidRPr="00C468BB">
        <w:t xml:space="preserve"> </w:t>
      </w:r>
      <w:r w:rsidR="008E4581">
        <w:t>w</w:t>
      </w:r>
      <w:r w:rsidR="00BB5886">
        <w:t xml:space="preserve">ith Common Energy to develop </w:t>
      </w:r>
      <w:r w:rsidR="00402E3E">
        <w:t>an</w:t>
      </w:r>
      <w:r w:rsidR="00F85806">
        <w:t xml:space="preserve"> Alternative </w:t>
      </w:r>
      <w:r w:rsidR="000E289F">
        <w:t>Disciplinary</w:t>
      </w:r>
      <w:r w:rsidR="00F85806">
        <w:t xml:space="preserve"> </w:t>
      </w:r>
      <w:r w:rsidR="0036381C">
        <w:t>P</w:t>
      </w:r>
      <w:r w:rsidR="00F85806">
        <w:t xml:space="preserve">lan to ensure </w:t>
      </w:r>
      <w:r w:rsidR="00402E3E">
        <w:t>future</w:t>
      </w:r>
      <w:r w:rsidR="0027368A">
        <w:t xml:space="preserve"> compliance</w:t>
      </w:r>
      <w:r w:rsidR="00402E3E">
        <w:t xml:space="preserve">. The Alternative </w:t>
      </w:r>
      <w:r w:rsidR="0036381C">
        <w:t>Disciplinary</w:t>
      </w:r>
      <w:r w:rsidR="00402E3E">
        <w:t xml:space="preserve"> </w:t>
      </w:r>
      <w:r w:rsidR="0036381C">
        <w:t>Plan includes</w:t>
      </w:r>
      <w:r w:rsidR="00402E3E">
        <w:t xml:space="preserve"> </w:t>
      </w:r>
      <w:r w:rsidR="0036381C">
        <w:t xml:space="preserve">the </w:t>
      </w:r>
      <w:r w:rsidR="00402E3E">
        <w:t>development of</w:t>
      </w:r>
      <w:r w:rsidR="000E289F">
        <w:t xml:space="preserve"> a stronger training program</w:t>
      </w:r>
      <w:r w:rsidR="00402E3E">
        <w:t xml:space="preserve"> for its </w:t>
      </w:r>
      <w:r w:rsidR="00F513A6">
        <w:t>agents</w:t>
      </w:r>
      <w:r w:rsidR="000E289F">
        <w:t xml:space="preserve">, the </w:t>
      </w:r>
      <w:r w:rsidR="0036381C">
        <w:t>integration</w:t>
      </w:r>
      <w:r w:rsidR="000E289F">
        <w:t xml:space="preserve"> of a Chief Compliance Officer, and the </w:t>
      </w:r>
      <w:r w:rsidR="0036381C">
        <w:t>hiring</w:t>
      </w:r>
      <w:r w:rsidR="000E289F">
        <w:t xml:space="preserve"> of a third-party consultant to perform compliance audits.</w:t>
      </w:r>
    </w:p>
    <w:sectPr w:rsidR="00DE0877" w:rsidSect="004C783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C53C" w14:textId="77777777" w:rsidR="00ED0733" w:rsidRDefault="00ED0733" w:rsidP="001F2386">
      <w:r>
        <w:separator/>
      </w:r>
    </w:p>
  </w:endnote>
  <w:endnote w:type="continuationSeparator" w:id="0">
    <w:p w14:paraId="63335091" w14:textId="77777777" w:rsidR="00ED0733" w:rsidRDefault="00ED0733" w:rsidP="001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DB00" w14:textId="27CF7D57" w:rsidR="001F2386" w:rsidRPr="003F6F9A" w:rsidRDefault="001F2386">
    <w:pPr>
      <w:pStyle w:val="Footer"/>
      <w:rPr>
        <w:rFonts w:cstheme="minorHAnsi"/>
      </w:rPr>
    </w:pPr>
    <w:r w:rsidRPr="003F6F9A">
      <w:rPr>
        <w:rFonts w:cstheme="minorHAnsi"/>
      </w:rPr>
      <w:t xml:space="preserve">Page </w:t>
    </w:r>
    <w:r w:rsidRPr="003F6F9A">
      <w:rPr>
        <w:rFonts w:cstheme="minorHAnsi"/>
      </w:rPr>
      <w:fldChar w:fldCharType="begin"/>
    </w:r>
    <w:r w:rsidRPr="003F6F9A">
      <w:rPr>
        <w:rFonts w:cstheme="minorHAnsi"/>
      </w:rPr>
      <w:instrText xml:space="preserve"> PAGE </w:instrText>
    </w:r>
    <w:r w:rsidRPr="003F6F9A">
      <w:rPr>
        <w:rFonts w:cstheme="minorHAnsi"/>
      </w:rPr>
      <w:fldChar w:fldCharType="separate"/>
    </w:r>
    <w:r w:rsidRPr="003F6F9A">
      <w:rPr>
        <w:rFonts w:cstheme="minorHAnsi"/>
        <w:noProof/>
      </w:rPr>
      <w:t>1</w:t>
    </w:r>
    <w:r w:rsidRPr="003F6F9A">
      <w:rPr>
        <w:rFonts w:cstheme="minorHAnsi"/>
      </w:rPr>
      <w:fldChar w:fldCharType="end"/>
    </w:r>
    <w:r w:rsidRPr="003F6F9A">
      <w:rPr>
        <w:rFonts w:cstheme="minorHAnsi"/>
      </w:rPr>
      <w:t xml:space="preserve"> of </w:t>
    </w:r>
    <w:r w:rsidRPr="003F6F9A">
      <w:rPr>
        <w:rFonts w:cstheme="minorHAnsi"/>
      </w:rPr>
      <w:fldChar w:fldCharType="begin"/>
    </w:r>
    <w:r w:rsidRPr="003F6F9A">
      <w:rPr>
        <w:rFonts w:cstheme="minorHAnsi"/>
      </w:rPr>
      <w:instrText xml:space="preserve"> NUMPAGES </w:instrText>
    </w:r>
    <w:r w:rsidRPr="003F6F9A">
      <w:rPr>
        <w:rFonts w:cstheme="minorHAnsi"/>
      </w:rPr>
      <w:fldChar w:fldCharType="separate"/>
    </w:r>
    <w:r w:rsidRPr="003F6F9A">
      <w:rPr>
        <w:rFonts w:cstheme="minorHAnsi"/>
        <w:noProof/>
      </w:rPr>
      <w:t>2</w:t>
    </w:r>
    <w:r w:rsidRPr="003F6F9A">
      <w:rPr>
        <w:rFonts w:cstheme="minorHAnsi"/>
      </w:rPr>
      <w:fldChar w:fldCharType="end"/>
    </w:r>
    <w:r w:rsidRPr="003F6F9A">
      <w:rPr>
        <w:rFonts w:cstheme="minorHAnsi"/>
      </w:rPr>
      <w:tab/>
    </w:r>
    <w:r w:rsidRPr="003F6F9A">
      <w:rPr>
        <w:rFonts w:cstheme="minorHAnsi"/>
      </w:rPr>
      <w:tab/>
    </w:r>
    <w:r w:rsidR="00982E6A">
      <w:rPr>
        <w:rFonts w:cstheme="minorHAnsi"/>
      </w:rPr>
      <w:fldChar w:fldCharType="begin"/>
    </w:r>
    <w:r w:rsidR="00982E6A">
      <w:rPr>
        <w:rFonts w:cstheme="minorHAnsi"/>
      </w:rPr>
      <w:instrText xml:space="preserve"> DATE \@ "M/d/yyyy" </w:instrText>
    </w:r>
    <w:r w:rsidR="00982E6A">
      <w:rPr>
        <w:rFonts w:cstheme="minorHAnsi"/>
      </w:rPr>
      <w:fldChar w:fldCharType="separate"/>
    </w:r>
    <w:r w:rsidR="006F2FA9">
      <w:rPr>
        <w:rFonts w:cstheme="minorHAnsi"/>
        <w:noProof/>
      </w:rPr>
      <w:t>3/2/2023</w:t>
    </w:r>
    <w:r w:rsidR="00982E6A">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E733" w14:textId="77777777" w:rsidR="00ED0733" w:rsidRDefault="00ED0733" w:rsidP="001F2386">
      <w:r>
        <w:separator/>
      </w:r>
    </w:p>
  </w:footnote>
  <w:footnote w:type="continuationSeparator" w:id="0">
    <w:p w14:paraId="30A0300E" w14:textId="77777777" w:rsidR="00ED0733" w:rsidRDefault="00ED0733" w:rsidP="001F2386">
      <w:r>
        <w:continuationSeparator/>
      </w:r>
    </w:p>
  </w:footnote>
  <w:footnote w:id="1">
    <w:p w14:paraId="1CBCF0D5" w14:textId="2A56327E" w:rsidR="00DF39F6" w:rsidRDefault="00DF39F6">
      <w:pPr>
        <w:pStyle w:val="FootnoteText"/>
      </w:pPr>
      <w:r>
        <w:rPr>
          <w:rStyle w:val="FootnoteReference"/>
        </w:rPr>
        <w:footnoteRef/>
      </w:r>
      <w:r>
        <w:t xml:space="preserve"> T</w:t>
      </w:r>
      <w:r w:rsidRPr="00DF39F6">
        <w:t>his is the spelling of the company name per the Illinois Secretary of State website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81"/>
    <w:rsid w:val="00003662"/>
    <w:rsid w:val="000054EC"/>
    <w:rsid w:val="00024A64"/>
    <w:rsid w:val="0003545A"/>
    <w:rsid w:val="00044A8B"/>
    <w:rsid w:val="00050C6F"/>
    <w:rsid w:val="000512B2"/>
    <w:rsid w:val="00052ED6"/>
    <w:rsid w:val="000573CA"/>
    <w:rsid w:val="000638FB"/>
    <w:rsid w:val="000640D3"/>
    <w:rsid w:val="00065422"/>
    <w:rsid w:val="00066DDA"/>
    <w:rsid w:val="00066DE2"/>
    <w:rsid w:val="00077603"/>
    <w:rsid w:val="00077AFF"/>
    <w:rsid w:val="00082898"/>
    <w:rsid w:val="000834D3"/>
    <w:rsid w:val="000846DD"/>
    <w:rsid w:val="00086B10"/>
    <w:rsid w:val="00087B2E"/>
    <w:rsid w:val="000942FC"/>
    <w:rsid w:val="000A2742"/>
    <w:rsid w:val="000A5BC5"/>
    <w:rsid w:val="000B17CE"/>
    <w:rsid w:val="000C1F9B"/>
    <w:rsid w:val="000D18C5"/>
    <w:rsid w:val="000D3CFF"/>
    <w:rsid w:val="000D7BD2"/>
    <w:rsid w:val="000E1860"/>
    <w:rsid w:val="000E289F"/>
    <w:rsid w:val="000F2508"/>
    <w:rsid w:val="0011559B"/>
    <w:rsid w:val="00130195"/>
    <w:rsid w:val="00140789"/>
    <w:rsid w:val="00143FA9"/>
    <w:rsid w:val="001451BD"/>
    <w:rsid w:val="001520B5"/>
    <w:rsid w:val="00170348"/>
    <w:rsid w:val="00174F58"/>
    <w:rsid w:val="00181687"/>
    <w:rsid w:val="00184D4E"/>
    <w:rsid w:val="00185FDE"/>
    <w:rsid w:val="001976FB"/>
    <w:rsid w:val="001A017A"/>
    <w:rsid w:val="001A0709"/>
    <w:rsid w:val="001A6150"/>
    <w:rsid w:val="001B7F73"/>
    <w:rsid w:val="001C10DA"/>
    <w:rsid w:val="001C19BC"/>
    <w:rsid w:val="001C1BB6"/>
    <w:rsid w:val="001C3891"/>
    <w:rsid w:val="001D4281"/>
    <w:rsid w:val="001E2C72"/>
    <w:rsid w:val="001E4BFD"/>
    <w:rsid w:val="001E6D73"/>
    <w:rsid w:val="001F16F1"/>
    <w:rsid w:val="001F2386"/>
    <w:rsid w:val="001F4410"/>
    <w:rsid w:val="001F7E96"/>
    <w:rsid w:val="0020021E"/>
    <w:rsid w:val="00202B2F"/>
    <w:rsid w:val="00204EA8"/>
    <w:rsid w:val="0020764C"/>
    <w:rsid w:val="002130C5"/>
    <w:rsid w:val="00213900"/>
    <w:rsid w:val="00225630"/>
    <w:rsid w:val="00244710"/>
    <w:rsid w:val="002470A2"/>
    <w:rsid w:val="002501E4"/>
    <w:rsid w:val="00254523"/>
    <w:rsid w:val="0025455C"/>
    <w:rsid w:val="002602DC"/>
    <w:rsid w:val="00267B81"/>
    <w:rsid w:val="0027368A"/>
    <w:rsid w:val="0028364B"/>
    <w:rsid w:val="002A2E53"/>
    <w:rsid w:val="002B1A06"/>
    <w:rsid w:val="002C16C4"/>
    <w:rsid w:val="002C208F"/>
    <w:rsid w:val="002E1490"/>
    <w:rsid w:val="002E3532"/>
    <w:rsid w:val="002F1862"/>
    <w:rsid w:val="00312C36"/>
    <w:rsid w:val="00317F95"/>
    <w:rsid w:val="0033035B"/>
    <w:rsid w:val="00332DA3"/>
    <w:rsid w:val="003331FB"/>
    <w:rsid w:val="00333290"/>
    <w:rsid w:val="00335349"/>
    <w:rsid w:val="00346101"/>
    <w:rsid w:val="00360CFD"/>
    <w:rsid w:val="00362239"/>
    <w:rsid w:val="0036381C"/>
    <w:rsid w:val="0037225F"/>
    <w:rsid w:val="00372E66"/>
    <w:rsid w:val="00375706"/>
    <w:rsid w:val="00380886"/>
    <w:rsid w:val="00385260"/>
    <w:rsid w:val="00392F7D"/>
    <w:rsid w:val="00394CB3"/>
    <w:rsid w:val="003B24AA"/>
    <w:rsid w:val="003C39D3"/>
    <w:rsid w:val="003D2C42"/>
    <w:rsid w:val="003F6F9A"/>
    <w:rsid w:val="00402E3E"/>
    <w:rsid w:val="00407693"/>
    <w:rsid w:val="0041397C"/>
    <w:rsid w:val="00414474"/>
    <w:rsid w:val="004158D6"/>
    <w:rsid w:val="00426AF1"/>
    <w:rsid w:val="004304D2"/>
    <w:rsid w:val="00435E69"/>
    <w:rsid w:val="00442813"/>
    <w:rsid w:val="00450152"/>
    <w:rsid w:val="00450F09"/>
    <w:rsid w:val="00472EEC"/>
    <w:rsid w:val="004856DA"/>
    <w:rsid w:val="0049501A"/>
    <w:rsid w:val="004A15DA"/>
    <w:rsid w:val="004C1A6D"/>
    <w:rsid w:val="004C7830"/>
    <w:rsid w:val="004D18D8"/>
    <w:rsid w:val="004E569E"/>
    <w:rsid w:val="004E72A3"/>
    <w:rsid w:val="00501031"/>
    <w:rsid w:val="0050649F"/>
    <w:rsid w:val="005116B0"/>
    <w:rsid w:val="005119D8"/>
    <w:rsid w:val="00513FC3"/>
    <w:rsid w:val="00516F0C"/>
    <w:rsid w:val="00521356"/>
    <w:rsid w:val="005421C6"/>
    <w:rsid w:val="00542D98"/>
    <w:rsid w:val="00550225"/>
    <w:rsid w:val="00554A70"/>
    <w:rsid w:val="005578B7"/>
    <w:rsid w:val="00560289"/>
    <w:rsid w:val="0058688E"/>
    <w:rsid w:val="00586939"/>
    <w:rsid w:val="0059496F"/>
    <w:rsid w:val="00594BA8"/>
    <w:rsid w:val="00597BCA"/>
    <w:rsid w:val="005D5F3F"/>
    <w:rsid w:val="005D738B"/>
    <w:rsid w:val="005D7C8B"/>
    <w:rsid w:val="005E4181"/>
    <w:rsid w:val="005E7787"/>
    <w:rsid w:val="005F3A40"/>
    <w:rsid w:val="005F7CBA"/>
    <w:rsid w:val="005F7EEF"/>
    <w:rsid w:val="006114E6"/>
    <w:rsid w:val="0062710C"/>
    <w:rsid w:val="00635F9F"/>
    <w:rsid w:val="00645222"/>
    <w:rsid w:val="006468AB"/>
    <w:rsid w:val="006641DC"/>
    <w:rsid w:val="0067001D"/>
    <w:rsid w:val="00670021"/>
    <w:rsid w:val="00674B09"/>
    <w:rsid w:val="0069624E"/>
    <w:rsid w:val="006A0934"/>
    <w:rsid w:val="006A765A"/>
    <w:rsid w:val="006B2C71"/>
    <w:rsid w:val="006B3D8C"/>
    <w:rsid w:val="006E1DAC"/>
    <w:rsid w:val="006F1637"/>
    <w:rsid w:val="006F2FA9"/>
    <w:rsid w:val="007016D5"/>
    <w:rsid w:val="00702E71"/>
    <w:rsid w:val="0070773C"/>
    <w:rsid w:val="00710B1D"/>
    <w:rsid w:val="00724C6B"/>
    <w:rsid w:val="00743C94"/>
    <w:rsid w:val="00755108"/>
    <w:rsid w:val="00772F5A"/>
    <w:rsid w:val="00775C4D"/>
    <w:rsid w:val="00784857"/>
    <w:rsid w:val="00787104"/>
    <w:rsid w:val="00790A0B"/>
    <w:rsid w:val="00796874"/>
    <w:rsid w:val="00796F5E"/>
    <w:rsid w:val="007A0DFF"/>
    <w:rsid w:val="007A2BC0"/>
    <w:rsid w:val="007B599D"/>
    <w:rsid w:val="007C5872"/>
    <w:rsid w:val="007C75E6"/>
    <w:rsid w:val="007D7A5A"/>
    <w:rsid w:val="007E3F92"/>
    <w:rsid w:val="0080276D"/>
    <w:rsid w:val="008034C5"/>
    <w:rsid w:val="008070D0"/>
    <w:rsid w:val="00821DF4"/>
    <w:rsid w:val="008270DD"/>
    <w:rsid w:val="00827390"/>
    <w:rsid w:val="008455E8"/>
    <w:rsid w:val="00846B46"/>
    <w:rsid w:val="008476BA"/>
    <w:rsid w:val="00847C38"/>
    <w:rsid w:val="00851853"/>
    <w:rsid w:val="00855D5C"/>
    <w:rsid w:val="008648AD"/>
    <w:rsid w:val="00872ADB"/>
    <w:rsid w:val="00875CF6"/>
    <w:rsid w:val="00880B51"/>
    <w:rsid w:val="00896EA5"/>
    <w:rsid w:val="008A0A0A"/>
    <w:rsid w:val="008A4FD9"/>
    <w:rsid w:val="008A5BD5"/>
    <w:rsid w:val="008B1DC5"/>
    <w:rsid w:val="008C41F3"/>
    <w:rsid w:val="008D16CB"/>
    <w:rsid w:val="008E4581"/>
    <w:rsid w:val="008E7223"/>
    <w:rsid w:val="008E7676"/>
    <w:rsid w:val="00903AF9"/>
    <w:rsid w:val="009317AE"/>
    <w:rsid w:val="009343A5"/>
    <w:rsid w:val="0094336E"/>
    <w:rsid w:val="00943885"/>
    <w:rsid w:val="00943CD0"/>
    <w:rsid w:val="0096287B"/>
    <w:rsid w:val="0096587F"/>
    <w:rsid w:val="009676C9"/>
    <w:rsid w:val="00971D50"/>
    <w:rsid w:val="0098264C"/>
    <w:rsid w:val="00982E6A"/>
    <w:rsid w:val="009848F8"/>
    <w:rsid w:val="009903B7"/>
    <w:rsid w:val="009905BA"/>
    <w:rsid w:val="009A5238"/>
    <w:rsid w:val="009C0CE7"/>
    <w:rsid w:val="009C43BF"/>
    <w:rsid w:val="009C6EBE"/>
    <w:rsid w:val="009D170F"/>
    <w:rsid w:val="009D218F"/>
    <w:rsid w:val="009F0DAC"/>
    <w:rsid w:val="00A03C43"/>
    <w:rsid w:val="00A1403D"/>
    <w:rsid w:val="00A200A4"/>
    <w:rsid w:val="00A22186"/>
    <w:rsid w:val="00A27529"/>
    <w:rsid w:val="00A3033B"/>
    <w:rsid w:val="00A33038"/>
    <w:rsid w:val="00A35A89"/>
    <w:rsid w:val="00A5123F"/>
    <w:rsid w:val="00A67367"/>
    <w:rsid w:val="00A823CA"/>
    <w:rsid w:val="00A83179"/>
    <w:rsid w:val="00A831CE"/>
    <w:rsid w:val="00A84815"/>
    <w:rsid w:val="00A84D5F"/>
    <w:rsid w:val="00A92C20"/>
    <w:rsid w:val="00A95EDB"/>
    <w:rsid w:val="00A96A5A"/>
    <w:rsid w:val="00AA3B5D"/>
    <w:rsid w:val="00AA5C09"/>
    <w:rsid w:val="00AA742D"/>
    <w:rsid w:val="00AB0EAB"/>
    <w:rsid w:val="00AB2782"/>
    <w:rsid w:val="00AB33F0"/>
    <w:rsid w:val="00AB7353"/>
    <w:rsid w:val="00AC0077"/>
    <w:rsid w:val="00AC053F"/>
    <w:rsid w:val="00AC775A"/>
    <w:rsid w:val="00AD3172"/>
    <w:rsid w:val="00AD53AF"/>
    <w:rsid w:val="00AD56AA"/>
    <w:rsid w:val="00AE0389"/>
    <w:rsid w:val="00AE0455"/>
    <w:rsid w:val="00AE0919"/>
    <w:rsid w:val="00AF3D8D"/>
    <w:rsid w:val="00AF6E5B"/>
    <w:rsid w:val="00B1683D"/>
    <w:rsid w:val="00B26625"/>
    <w:rsid w:val="00B30484"/>
    <w:rsid w:val="00B354D2"/>
    <w:rsid w:val="00B412BB"/>
    <w:rsid w:val="00B43E3E"/>
    <w:rsid w:val="00B451A3"/>
    <w:rsid w:val="00B45BAE"/>
    <w:rsid w:val="00B45D22"/>
    <w:rsid w:val="00B5102B"/>
    <w:rsid w:val="00B51A72"/>
    <w:rsid w:val="00B732C5"/>
    <w:rsid w:val="00B738CF"/>
    <w:rsid w:val="00B91917"/>
    <w:rsid w:val="00B9440A"/>
    <w:rsid w:val="00BA4C3C"/>
    <w:rsid w:val="00BA4D8E"/>
    <w:rsid w:val="00BA6AE2"/>
    <w:rsid w:val="00BB2E92"/>
    <w:rsid w:val="00BB5886"/>
    <w:rsid w:val="00BC6C25"/>
    <w:rsid w:val="00BD0039"/>
    <w:rsid w:val="00BD0811"/>
    <w:rsid w:val="00BD1B8B"/>
    <w:rsid w:val="00BE5C13"/>
    <w:rsid w:val="00BF7F7E"/>
    <w:rsid w:val="00C04CFC"/>
    <w:rsid w:val="00C10026"/>
    <w:rsid w:val="00C217FA"/>
    <w:rsid w:val="00C31160"/>
    <w:rsid w:val="00C468BB"/>
    <w:rsid w:val="00C4737B"/>
    <w:rsid w:val="00C500AA"/>
    <w:rsid w:val="00C65EDF"/>
    <w:rsid w:val="00C704AE"/>
    <w:rsid w:val="00C739A9"/>
    <w:rsid w:val="00C73B1C"/>
    <w:rsid w:val="00C865BF"/>
    <w:rsid w:val="00CA039C"/>
    <w:rsid w:val="00CA0B8F"/>
    <w:rsid w:val="00CA744C"/>
    <w:rsid w:val="00CB0D66"/>
    <w:rsid w:val="00CB57F8"/>
    <w:rsid w:val="00CC330D"/>
    <w:rsid w:val="00CC55E0"/>
    <w:rsid w:val="00CC7CCA"/>
    <w:rsid w:val="00CD095E"/>
    <w:rsid w:val="00CE6470"/>
    <w:rsid w:val="00CF2ECB"/>
    <w:rsid w:val="00CF59B3"/>
    <w:rsid w:val="00D2652D"/>
    <w:rsid w:val="00D36B17"/>
    <w:rsid w:val="00D406CB"/>
    <w:rsid w:val="00D43E8B"/>
    <w:rsid w:val="00D4705B"/>
    <w:rsid w:val="00D50D0A"/>
    <w:rsid w:val="00D5503B"/>
    <w:rsid w:val="00D67D0B"/>
    <w:rsid w:val="00D7572A"/>
    <w:rsid w:val="00D8107F"/>
    <w:rsid w:val="00D81105"/>
    <w:rsid w:val="00D86483"/>
    <w:rsid w:val="00D97522"/>
    <w:rsid w:val="00DA16AA"/>
    <w:rsid w:val="00DB0116"/>
    <w:rsid w:val="00DB1931"/>
    <w:rsid w:val="00DE0877"/>
    <w:rsid w:val="00DE12D2"/>
    <w:rsid w:val="00DE1D9D"/>
    <w:rsid w:val="00DF39F6"/>
    <w:rsid w:val="00DF561E"/>
    <w:rsid w:val="00E040AC"/>
    <w:rsid w:val="00E13CCB"/>
    <w:rsid w:val="00E27CD6"/>
    <w:rsid w:val="00E40A3E"/>
    <w:rsid w:val="00E422F9"/>
    <w:rsid w:val="00E431FE"/>
    <w:rsid w:val="00E602D3"/>
    <w:rsid w:val="00E63FC0"/>
    <w:rsid w:val="00E70AC8"/>
    <w:rsid w:val="00E710C1"/>
    <w:rsid w:val="00E8052D"/>
    <w:rsid w:val="00E832A4"/>
    <w:rsid w:val="00E91079"/>
    <w:rsid w:val="00EA0790"/>
    <w:rsid w:val="00EA10E7"/>
    <w:rsid w:val="00EA2449"/>
    <w:rsid w:val="00EB6AC1"/>
    <w:rsid w:val="00EC3A9B"/>
    <w:rsid w:val="00ED0733"/>
    <w:rsid w:val="00EE0AD1"/>
    <w:rsid w:val="00EE2ED5"/>
    <w:rsid w:val="00EE3E7A"/>
    <w:rsid w:val="00EE46F4"/>
    <w:rsid w:val="00EE48E2"/>
    <w:rsid w:val="00EF1352"/>
    <w:rsid w:val="00EF728C"/>
    <w:rsid w:val="00F2015C"/>
    <w:rsid w:val="00F3508D"/>
    <w:rsid w:val="00F3633C"/>
    <w:rsid w:val="00F4349B"/>
    <w:rsid w:val="00F47EBE"/>
    <w:rsid w:val="00F513A6"/>
    <w:rsid w:val="00F62274"/>
    <w:rsid w:val="00F70075"/>
    <w:rsid w:val="00F710F5"/>
    <w:rsid w:val="00F730E7"/>
    <w:rsid w:val="00F81CA7"/>
    <w:rsid w:val="00F85806"/>
    <w:rsid w:val="00F90984"/>
    <w:rsid w:val="00F96D33"/>
    <w:rsid w:val="00FA02CB"/>
    <w:rsid w:val="00FA0781"/>
    <w:rsid w:val="00FC3062"/>
    <w:rsid w:val="00FC6194"/>
    <w:rsid w:val="00FE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46D0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181"/>
    <w:pPr>
      <w:ind w:left="720"/>
      <w:contextualSpacing/>
    </w:pPr>
  </w:style>
  <w:style w:type="table" w:styleId="TableGrid">
    <w:name w:val="Table Grid"/>
    <w:basedOn w:val="TableNormal"/>
    <w:uiPriority w:val="39"/>
    <w:rsid w:val="005E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386"/>
    <w:pPr>
      <w:tabs>
        <w:tab w:val="center" w:pos="4680"/>
        <w:tab w:val="right" w:pos="9360"/>
      </w:tabs>
    </w:pPr>
  </w:style>
  <w:style w:type="character" w:customStyle="1" w:styleId="HeaderChar">
    <w:name w:val="Header Char"/>
    <w:basedOn w:val="DefaultParagraphFont"/>
    <w:link w:val="Header"/>
    <w:uiPriority w:val="99"/>
    <w:rsid w:val="001F2386"/>
  </w:style>
  <w:style w:type="paragraph" w:styleId="Footer">
    <w:name w:val="footer"/>
    <w:basedOn w:val="Normal"/>
    <w:link w:val="FooterChar"/>
    <w:uiPriority w:val="99"/>
    <w:unhideWhenUsed/>
    <w:rsid w:val="001F2386"/>
    <w:pPr>
      <w:tabs>
        <w:tab w:val="center" w:pos="4680"/>
        <w:tab w:val="right" w:pos="9360"/>
      </w:tabs>
    </w:pPr>
  </w:style>
  <w:style w:type="character" w:customStyle="1" w:styleId="FooterChar">
    <w:name w:val="Footer Char"/>
    <w:basedOn w:val="DefaultParagraphFont"/>
    <w:link w:val="Footer"/>
    <w:uiPriority w:val="99"/>
    <w:rsid w:val="001F2386"/>
  </w:style>
  <w:style w:type="character" w:styleId="CommentReference">
    <w:name w:val="annotation reference"/>
    <w:basedOn w:val="DefaultParagraphFont"/>
    <w:uiPriority w:val="99"/>
    <w:semiHidden/>
    <w:unhideWhenUsed/>
    <w:rsid w:val="009905BA"/>
    <w:rPr>
      <w:sz w:val="16"/>
      <w:szCs w:val="16"/>
    </w:rPr>
  </w:style>
  <w:style w:type="paragraph" w:styleId="CommentText">
    <w:name w:val="annotation text"/>
    <w:basedOn w:val="Normal"/>
    <w:link w:val="CommentTextChar"/>
    <w:uiPriority w:val="99"/>
    <w:semiHidden/>
    <w:unhideWhenUsed/>
    <w:rsid w:val="009905BA"/>
    <w:rPr>
      <w:sz w:val="20"/>
      <w:szCs w:val="20"/>
    </w:rPr>
  </w:style>
  <w:style w:type="character" w:customStyle="1" w:styleId="CommentTextChar">
    <w:name w:val="Comment Text Char"/>
    <w:basedOn w:val="DefaultParagraphFont"/>
    <w:link w:val="CommentText"/>
    <w:uiPriority w:val="99"/>
    <w:semiHidden/>
    <w:rsid w:val="009905BA"/>
    <w:rPr>
      <w:sz w:val="20"/>
      <w:szCs w:val="20"/>
    </w:rPr>
  </w:style>
  <w:style w:type="paragraph" w:styleId="CommentSubject">
    <w:name w:val="annotation subject"/>
    <w:basedOn w:val="CommentText"/>
    <w:next w:val="CommentText"/>
    <w:link w:val="CommentSubjectChar"/>
    <w:uiPriority w:val="99"/>
    <w:semiHidden/>
    <w:unhideWhenUsed/>
    <w:rsid w:val="009905BA"/>
    <w:rPr>
      <w:b/>
      <w:bCs/>
    </w:rPr>
  </w:style>
  <w:style w:type="character" w:customStyle="1" w:styleId="CommentSubjectChar">
    <w:name w:val="Comment Subject Char"/>
    <w:basedOn w:val="CommentTextChar"/>
    <w:link w:val="CommentSubject"/>
    <w:uiPriority w:val="99"/>
    <w:semiHidden/>
    <w:rsid w:val="009905BA"/>
    <w:rPr>
      <w:b/>
      <w:bCs/>
      <w:sz w:val="20"/>
      <w:szCs w:val="20"/>
    </w:rPr>
  </w:style>
  <w:style w:type="paragraph" w:styleId="BalloonText">
    <w:name w:val="Balloon Text"/>
    <w:basedOn w:val="Normal"/>
    <w:link w:val="BalloonTextChar"/>
    <w:uiPriority w:val="99"/>
    <w:semiHidden/>
    <w:unhideWhenUsed/>
    <w:rsid w:val="00990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BA"/>
    <w:rPr>
      <w:rFonts w:ascii="Segoe UI" w:hAnsi="Segoe UI" w:cs="Segoe UI"/>
      <w:sz w:val="18"/>
      <w:szCs w:val="18"/>
    </w:rPr>
  </w:style>
  <w:style w:type="paragraph" w:styleId="Revision">
    <w:name w:val="Revision"/>
    <w:hidden/>
    <w:uiPriority w:val="99"/>
    <w:semiHidden/>
    <w:rsid w:val="001E2C72"/>
  </w:style>
  <w:style w:type="paragraph" w:styleId="FootnoteText">
    <w:name w:val="footnote text"/>
    <w:basedOn w:val="Normal"/>
    <w:link w:val="FootnoteTextChar"/>
    <w:uiPriority w:val="99"/>
    <w:semiHidden/>
    <w:unhideWhenUsed/>
    <w:rsid w:val="00DF39F6"/>
    <w:rPr>
      <w:sz w:val="20"/>
      <w:szCs w:val="20"/>
    </w:rPr>
  </w:style>
  <w:style w:type="character" w:customStyle="1" w:styleId="FootnoteTextChar">
    <w:name w:val="Footnote Text Char"/>
    <w:basedOn w:val="DefaultParagraphFont"/>
    <w:link w:val="FootnoteText"/>
    <w:uiPriority w:val="99"/>
    <w:semiHidden/>
    <w:rsid w:val="00DF39F6"/>
    <w:rPr>
      <w:sz w:val="20"/>
      <w:szCs w:val="20"/>
    </w:rPr>
  </w:style>
  <w:style w:type="character" w:styleId="FootnoteReference">
    <w:name w:val="footnote reference"/>
    <w:basedOn w:val="DefaultParagraphFont"/>
    <w:uiPriority w:val="99"/>
    <w:semiHidden/>
    <w:unhideWhenUsed/>
    <w:rsid w:val="00DF3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9309">
      <w:bodyDiv w:val="1"/>
      <w:marLeft w:val="0"/>
      <w:marRight w:val="0"/>
      <w:marTop w:val="0"/>
      <w:marBottom w:val="0"/>
      <w:divBdr>
        <w:top w:val="none" w:sz="0" w:space="0" w:color="auto"/>
        <w:left w:val="none" w:sz="0" w:space="0" w:color="auto"/>
        <w:bottom w:val="none" w:sz="0" w:space="0" w:color="auto"/>
        <w:right w:val="none" w:sz="0" w:space="0" w:color="auto"/>
      </w:divBdr>
    </w:div>
    <w:div w:id="15691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2AFAB6BE50E4FACFEDDD365A44452" ma:contentTypeVersion="14" ma:contentTypeDescription="Create a new document." ma:contentTypeScope="" ma:versionID="787137a2377885922d0b88ffefc12756">
  <xsd:schema xmlns:xsd="http://www.w3.org/2001/XMLSchema" xmlns:xs="http://www.w3.org/2001/XMLSchema" xmlns:p="http://schemas.microsoft.com/office/2006/metadata/properties" xmlns:ns2="00506240-d0a1-4765-951a-f660ca2d4785" xmlns:ns3="a63c1434-17e2-4347-8893-af134feef5b3" xmlns:ns4="89c07c7b-e2e2-46a4-b35d-c8f499d021a9" targetNamespace="http://schemas.microsoft.com/office/2006/metadata/properties" ma:root="true" ma:fieldsID="82bb8aac198313bba956d75c5204bcec" ns2:_="" ns3:_="" ns4:_="">
    <xsd:import namespace="00506240-d0a1-4765-951a-f660ca2d4785"/>
    <xsd:import namespace="a63c1434-17e2-4347-8893-af134feef5b3"/>
    <xsd:import namespace="89c07c7b-e2e2-46a4-b35d-c8f499d02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06240-d0a1-4765-951a-f660ca2d4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b8b7529-88e4-4cf5-84d6-71c4601d93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c1434-17e2-4347-8893-af134feef5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1bb62e8-55d8-4c4b-bf52-c0612efc2aae}" ma:internalName="TaxCatchAll" ma:showField="CatchAllData" ma:web="a63c1434-17e2-4347-8893-af134feef5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c07c7b-e2e2-46a4-b35d-c8f499d021a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3c1434-17e2-4347-8893-af134feef5b3" xsi:nil="true"/>
    <lcf76f155ced4ddcb4097134ff3c332f xmlns="00506240-d0a1-4765-951a-f660ca2d4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BCEEDD-749B-4007-82CF-7E68A05C3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06240-d0a1-4765-951a-f660ca2d4785"/>
    <ds:schemaRef ds:uri="a63c1434-17e2-4347-8893-af134feef5b3"/>
    <ds:schemaRef ds:uri="89c07c7b-e2e2-46a4-b35d-c8f499d02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8889A-70FA-47C0-A6A4-B3E583390D95}">
  <ds:schemaRefs>
    <ds:schemaRef ds:uri="http://schemas.openxmlformats.org/officeDocument/2006/bibliography"/>
  </ds:schemaRefs>
</ds:datastoreItem>
</file>

<file path=customXml/itemProps3.xml><?xml version="1.0" encoding="utf-8"?>
<ds:datastoreItem xmlns:ds="http://schemas.openxmlformats.org/officeDocument/2006/customXml" ds:itemID="{D29699C2-171F-471F-A3F1-442F83BB6D39}">
  <ds:schemaRefs>
    <ds:schemaRef ds:uri="http://schemas.microsoft.com/sharepoint/v3/contenttype/forms"/>
  </ds:schemaRefs>
</ds:datastoreItem>
</file>

<file path=customXml/itemProps4.xml><?xml version="1.0" encoding="utf-8"?>
<ds:datastoreItem xmlns:ds="http://schemas.openxmlformats.org/officeDocument/2006/customXml" ds:itemID="{9F34653C-1B1E-406E-976F-891069DFDBFC}">
  <ds:schemaRefs>
    <ds:schemaRef ds:uri="http://schemas.microsoft.com/office/2006/metadata/properties"/>
    <ds:schemaRef ds:uri="http://schemas.microsoft.com/office/infopath/2007/PartnerControls"/>
    <ds:schemaRef ds:uri="a63c1434-17e2-4347-8893-af134feef5b3"/>
    <ds:schemaRef ds:uri="00506240-d0a1-4765-951a-f660ca2d478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2023-03-02T18:39:00Z</dcterms:created>
  <dcterms:modified xsi:type="dcterms:W3CDTF">2023-03-02T18:49:00Z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0x010100B9A2AFAB6BE50E4FACFEDDD365A44452</vt:lpwstr>
  </property>
  <property fmtid="{D5CDD505-2E9C-101B-9397-08002B2CF9AE}" pid="3" name="MediaServiceImageTags">
    <vt:lpwstr/>
  </property>
</Properties>
</file>